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7A37A0" w14:textId="77777777" w:rsidR="00E2504F" w:rsidRPr="00A1356F" w:rsidRDefault="00A1356F" w:rsidP="00957590">
      <w:pPr>
        <w:pStyle w:val="Heading2"/>
        <w:spacing w:before="0" w:after="0"/>
        <w:rPr>
          <w:rFonts w:cs="Poppins"/>
        </w:rPr>
      </w:pPr>
      <w:bookmarkStart w:id="0" w:name="_Toc212735620"/>
      <w:r>
        <w:rPr>
          <w:rFonts w:cs="Poppins"/>
        </w:rPr>
        <w:t>Standards of Competence |</w:t>
      </w:r>
      <w:r w:rsidR="00275108" w:rsidRPr="00A1356F">
        <w:rPr>
          <w:rFonts w:cs="Poppins"/>
        </w:rPr>
        <w:t xml:space="preserve"> Self assessments</w:t>
      </w:r>
      <w:bookmarkEnd w:id="0"/>
    </w:p>
    <w:p w14:paraId="4EB4C9B8" w14:textId="77777777" w:rsidR="00D06AFB" w:rsidRDefault="00D06AFB" w:rsidP="00D06AFB">
      <w:pPr>
        <w:spacing w:after="0"/>
        <w:rPr>
          <w:rFonts w:cs="Poppins"/>
        </w:rPr>
      </w:pPr>
      <w:r>
        <w:rPr>
          <w:rFonts w:cs="Poppins"/>
          <w:noProof/>
        </w:rPr>
        <mc:AlternateContent>
          <mc:Choice Requires="wps">
            <w:drawing>
              <wp:inline distT="0" distB="0" distL="0" distR="0" wp14:anchorId="402F7660" wp14:editId="6D756AF7">
                <wp:extent cx="6486659" cy="1799970"/>
                <wp:effectExtent l="19050" t="19050" r="28575" b="10160"/>
                <wp:docPr id="1811732327" name="Rectangle: Rounded Corners 5"/>
                <wp:cNvGraphicFramePr/>
                <a:graphic xmlns:a="http://schemas.openxmlformats.org/drawingml/2006/main">
                  <a:graphicData uri="http://schemas.microsoft.com/office/word/2010/wordprocessingShape">
                    <wps:wsp>
                      <wps:cNvSpPr/>
                      <wps:spPr>
                        <a:xfrm>
                          <a:off x="0" y="0"/>
                          <a:ext cx="6486659" cy="1799970"/>
                        </a:xfrm>
                        <a:prstGeom prst="roundRect">
                          <a:avLst/>
                        </a:prstGeom>
                        <a:solidFill>
                          <a:srgbClr val="F6F4EC">
                            <a:alpha val="50196"/>
                          </a:srgbClr>
                        </a:solidFill>
                        <a:ln w="28575">
                          <a:solidFill>
                            <a:srgbClr val="15284C"/>
                          </a:solidFill>
                        </a:ln>
                      </wps:spPr>
                      <wps:style>
                        <a:lnRef idx="2">
                          <a:schemeClr val="accent1"/>
                        </a:lnRef>
                        <a:fillRef idx="1">
                          <a:schemeClr val="lt1"/>
                        </a:fillRef>
                        <a:effectRef idx="0">
                          <a:schemeClr val="accent1"/>
                        </a:effectRef>
                        <a:fontRef idx="minor">
                          <a:schemeClr val="dk1"/>
                        </a:fontRef>
                      </wps:style>
                      <wps:txbx>
                        <w:txbxContent>
                          <w:p w14:paraId="1F2F7514" w14:textId="4366AD5F" w:rsidR="00D06AFB" w:rsidRPr="00D06AFB" w:rsidRDefault="00D06AFB" w:rsidP="00D06AFB">
                            <w:pPr>
                              <w:spacing w:after="0" w:line="240" w:lineRule="auto"/>
                              <w:rPr>
                                <w:rFonts w:eastAsia="Times New Roman" w:cs="Poppins"/>
                                <w:color w:val="003399"/>
                                <w:kern w:val="0"/>
                                <w:sz w:val="16"/>
                                <w:szCs w:val="16"/>
                                <w:lang w:eastAsia="en-NZ"/>
                                <w14:ligatures w14:val="none"/>
                              </w:rPr>
                            </w:pPr>
                            <w:r w:rsidRPr="00EA3B10">
                              <w:rPr>
                                <w:rFonts w:eastAsia="Times New Roman" w:cs="Poppins"/>
                                <w:b/>
                                <w:bCs/>
                                <w:color w:val="003399"/>
                                <w:kern w:val="0"/>
                                <w:sz w:val="18"/>
                                <w:szCs w:val="18"/>
                                <w:lang w:eastAsia="en-NZ"/>
                                <w14:ligatures w14:val="none"/>
                              </w:rPr>
                              <w:t xml:space="preserve">Instructions: </w:t>
                            </w:r>
                            <w:r w:rsidR="00EA3B10">
                              <w:rPr>
                                <w:rFonts w:eastAsia="Times New Roman" w:cs="Poppins"/>
                                <w:b/>
                                <w:bCs/>
                                <w:color w:val="003399"/>
                                <w:kern w:val="0"/>
                                <w:sz w:val="16"/>
                                <w:szCs w:val="16"/>
                                <w:lang w:eastAsia="en-NZ"/>
                                <w14:ligatures w14:val="none"/>
                              </w:rPr>
                              <w:br/>
                            </w:r>
                            <w:r w:rsidRPr="00D06AFB">
                              <w:rPr>
                                <w:rFonts w:eastAsia="Times New Roman" w:cs="Poppins"/>
                                <w:b/>
                                <w:bCs/>
                                <w:color w:val="003399"/>
                                <w:kern w:val="0"/>
                                <w:sz w:val="16"/>
                                <w:szCs w:val="16"/>
                                <w:lang w:eastAsia="en-NZ"/>
                                <w14:ligatures w14:val="none"/>
                              </w:rPr>
                              <w:t>Provide one specific example from your everyday nursing practice to demonstrate </w:t>
                            </w:r>
                            <w:r w:rsidRPr="00D06AFB">
                              <w:rPr>
                                <w:rFonts w:eastAsia="Times New Roman" w:cs="Poppins"/>
                                <w:b/>
                                <w:bCs/>
                                <w:color w:val="003399"/>
                                <w:kern w:val="0"/>
                                <w:sz w:val="16"/>
                                <w:szCs w:val="16"/>
                                <w:u w:val="single"/>
                                <w:lang w:eastAsia="en-NZ"/>
                                <w14:ligatures w14:val="none"/>
                              </w:rPr>
                              <w:t>how</w:t>
                            </w:r>
                            <w:r w:rsidRPr="00D06AFB">
                              <w:rPr>
                                <w:rFonts w:eastAsia="Times New Roman" w:cs="Poppins"/>
                                <w:b/>
                                <w:bCs/>
                                <w:color w:val="003399"/>
                                <w:kern w:val="0"/>
                                <w:sz w:val="16"/>
                                <w:szCs w:val="16"/>
                                <w:lang w:eastAsia="en-NZ"/>
                                <w14:ligatures w14:val="none"/>
                              </w:rPr>
                              <w:t> you meet each standard of competence</w:t>
                            </w:r>
                            <w:r w:rsidR="00D62750">
                              <w:rPr>
                                <w:rFonts w:eastAsia="Times New Roman" w:cs="Poppins"/>
                                <w:b/>
                                <w:bCs/>
                                <w:color w:val="003399"/>
                                <w:kern w:val="0"/>
                                <w:sz w:val="16"/>
                                <w:szCs w:val="16"/>
                                <w:lang w:eastAsia="en-NZ"/>
                                <w14:ligatures w14:val="none"/>
                              </w:rPr>
                              <w:t xml:space="preserve"> (</w:t>
                            </w:r>
                            <w:proofErr w:type="spellStart"/>
                            <w:r w:rsidR="00D62750">
                              <w:rPr>
                                <w:rFonts w:eastAsia="Times New Roman" w:cs="Poppins"/>
                                <w:b/>
                                <w:bCs/>
                                <w:color w:val="003399"/>
                                <w:kern w:val="0"/>
                                <w:sz w:val="16"/>
                                <w:szCs w:val="16"/>
                                <w:lang w:eastAsia="en-NZ"/>
                                <w14:ligatures w14:val="none"/>
                              </w:rPr>
                              <w:t>pou</w:t>
                            </w:r>
                            <w:proofErr w:type="spellEnd"/>
                            <w:r w:rsidRPr="00D06AFB">
                              <w:rPr>
                                <w:rFonts w:eastAsia="Times New Roman" w:cs="Poppins"/>
                                <w:b/>
                                <w:bCs/>
                                <w:color w:val="003399"/>
                                <w:kern w:val="0"/>
                                <w:sz w:val="16"/>
                                <w:szCs w:val="16"/>
                                <w:lang w:eastAsia="en-NZ"/>
                                <w14:ligatures w14:val="none"/>
                              </w:rPr>
                              <w:t>).</w:t>
                            </w:r>
                          </w:p>
                          <w:p w14:paraId="7AAB5289" w14:textId="4B8C86D2" w:rsidR="00D06AFB" w:rsidRPr="00D06AFB" w:rsidRDefault="00D06AFB" w:rsidP="00D06AFB">
                            <w:pPr>
                              <w:spacing w:after="0" w:line="240" w:lineRule="auto"/>
                              <w:rPr>
                                <w:rFonts w:eastAsia="Times New Roman" w:cs="Poppins"/>
                                <w:color w:val="003399"/>
                                <w:kern w:val="0"/>
                                <w:sz w:val="16"/>
                                <w:szCs w:val="16"/>
                                <w:lang w:eastAsia="en-NZ"/>
                                <w14:ligatures w14:val="none"/>
                              </w:rPr>
                            </w:pPr>
                            <w:r w:rsidRPr="00D06AFB">
                              <w:rPr>
                                <w:rFonts w:eastAsia="Times New Roman" w:cs="Poppins"/>
                                <w:color w:val="003399"/>
                                <w:kern w:val="0"/>
                                <w:sz w:val="16"/>
                                <w:szCs w:val="16"/>
                                <w:lang w:eastAsia="en-NZ"/>
                                <w14:ligatures w14:val="none"/>
                              </w:rPr>
                              <w:t xml:space="preserve">Each </w:t>
                            </w:r>
                            <w:proofErr w:type="spellStart"/>
                            <w:r w:rsidR="00E351EB">
                              <w:rPr>
                                <w:rFonts w:eastAsia="Times New Roman" w:cs="Poppins"/>
                                <w:color w:val="003399"/>
                                <w:kern w:val="0"/>
                                <w:sz w:val="16"/>
                                <w:szCs w:val="16"/>
                                <w:lang w:eastAsia="en-NZ"/>
                                <w14:ligatures w14:val="none"/>
                              </w:rPr>
                              <w:t>p</w:t>
                            </w:r>
                            <w:r w:rsidRPr="00D06AFB">
                              <w:rPr>
                                <w:rFonts w:eastAsia="Times New Roman" w:cs="Poppins"/>
                                <w:color w:val="003399"/>
                                <w:kern w:val="0"/>
                                <w:sz w:val="16"/>
                                <w:szCs w:val="16"/>
                                <w:lang w:eastAsia="en-NZ"/>
                                <w14:ligatures w14:val="none"/>
                              </w:rPr>
                              <w:t>ou</w:t>
                            </w:r>
                            <w:proofErr w:type="spellEnd"/>
                            <w:r w:rsidR="00E351EB">
                              <w:rPr>
                                <w:rFonts w:eastAsia="Times New Roman" w:cs="Poppins"/>
                                <w:color w:val="003399"/>
                                <w:kern w:val="0"/>
                                <w:sz w:val="16"/>
                                <w:szCs w:val="16"/>
                                <w:lang w:eastAsia="en-NZ"/>
                                <w14:ligatures w14:val="none"/>
                              </w:rPr>
                              <w:t xml:space="preserve"> </w:t>
                            </w:r>
                            <w:r w:rsidRPr="00D06AFB">
                              <w:rPr>
                                <w:rFonts w:eastAsia="Times New Roman" w:cs="Poppins"/>
                                <w:color w:val="003399"/>
                                <w:kern w:val="0"/>
                                <w:sz w:val="16"/>
                                <w:szCs w:val="16"/>
                                <w:lang w:eastAsia="en-NZ"/>
                                <w14:ligatures w14:val="none"/>
                              </w:rPr>
                              <w:t xml:space="preserve">includes an explanation and a set of descriptors that reflect what competent nursing practice looks like in relation to that </w:t>
                            </w:r>
                            <w:proofErr w:type="spellStart"/>
                            <w:r w:rsidRPr="00D06AFB">
                              <w:rPr>
                                <w:rFonts w:eastAsia="Times New Roman" w:cs="Poppins"/>
                                <w:color w:val="003399"/>
                                <w:kern w:val="0"/>
                                <w:sz w:val="16"/>
                                <w:szCs w:val="16"/>
                                <w:lang w:eastAsia="en-NZ"/>
                                <w14:ligatures w14:val="none"/>
                              </w:rPr>
                              <w:t>pou</w:t>
                            </w:r>
                            <w:proofErr w:type="spellEnd"/>
                            <w:r w:rsidRPr="00D06AFB">
                              <w:rPr>
                                <w:rFonts w:eastAsia="Times New Roman" w:cs="Poppins"/>
                                <w:color w:val="003399"/>
                                <w:kern w:val="0"/>
                                <w:sz w:val="16"/>
                                <w:szCs w:val="16"/>
                                <w:lang w:eastAsia="en-NZ"/>
                                <w14:ligatures w14:val="none"/>
                              </w:rPr>
                              <w:t>.</w:t>
                            </w:r>
                          </w:p>
                          <w:p w14:paraId="198A3C8C" w14:textId="7A831E0F" w:rsidR="00D06AFB" w:rsidRDefault="00D06AFB" w:rsidP="00D06AFB">
                            <w:pPr>
                              <w:spacing w:after="0" w:line="240" w:lineRule="auto"/>
                              <w:rPr>
                                <w:rFonts w:eastAsia="Times New Roman" w:cs="Poppins"/>
                                <w:color w:val="003399"/>
                                <w:kern w:val="0"/>
                                <w:sz w:val="16"/>
                                <w:szCs w:val="16"/>
                                <w:lang w:eastAsia="en-NZ"/>
                                <w14:ligatures w14:val="none"/>
                              </w:rPr>
                            </w:pPr>
                            <w:r w:rsidRPr="00D06AFB">
                              <w:rPr>
                                <w:rFonts w:eastAsia="Times New Roman" w:cs="Poppins"/>
                                <w:color w:val="003399"/>
                                <w:kern w:val="0"/>
                                <w:sz w:val="16"/>
                                <w:szCs w:val="16"/>
                                <w:lang w:eastAsia="en-NZ"/>
                                <w14:ligatures w14:val="none"/>
                              </w:rPr>
                              <w:t>In each </w:t>
                            </w:r>
                            <w:r w:rsidRPr="00D06AFB">
                              <w:rPr>
                                <w:rFonts w:eastAsia="Times New Roman" w:cs="Poppins"/>
                                <w:b/>
                                <w:bCs/>
                                <w:color w:val="003399"/>
                                <w:kern w:val="0"/>
                                <w:sz w:val="16"/>
                                <w:szCs w:val="16"/>
                                <w:lang w:eastAsia="en-NZ"/>
                                <w14:ligatures w14:val="none"/>
                              </w:rPr>
                              <w:t>Self-Assessment</w:t>
                            </w:r>
                            <w:r w:rsidRPr="00D06AFB">
                              <w:rPr>
                                <w:rFonts w:eastAsia="Times New Roman" w:cs="Poppins"/>
                                <w:color w:val="003399"/>
                                <w:kern w:val="0"/>
                                <w:sz w:val="16"/>
                                <w:szCs w:val="16"/>
                                <w:lang w:eastAsia="en-NZ"/>
                                <w14:ligatures w14:val="none"/>
                              </w:rPr>
                              <w:t xml:space="preserve">, reflect on your current practice and provide a meaningful example that demonstrates how you meet the </w:t>
                            </w:r>
                            <w:proofErr w:type="spellStart"/>
                            <w:r w:rsidR="00E351EB">
                              <w:rPr>
                                <w:rFonts w:eastAsia="Times New Roman" w:cs="Poppins"/>
                                <w:color w:val="003399"/>
                                <w:kern w:val="0"/>
                                <w:sz w:val="16"/>
                                <w:szCs w:val="16"/>
                                <w:lang w:eastAsia="en-NZ"/>
                                <w14:ligatures w14:val="none"/>
                              </w:rPr>
                              <w:t>p</w:t>
                            </w:r>
                            <w:r w:rsidRPr="00D06AFB">
                              <w:rPr>
                                <w:rFonts w:eastAsia="Times New Roman" w:cs="Poppins"/>
                                <w:color w:val="003399"/>
                                <w:kern w:val="0"/>
                                <w:sz w:val="16"/>
                                <w:szCs w:val="16"/>
                                <w:lang w:eastAsia="en-NZ"/>
                                <w14:ligatures w14:val="none"/>
                              </w:rPr>
                              <w:t>ou</w:t>
                            </w:r>
                            <w:proofErr w:type="spellEnd"/>
                            <w:r w:rsidRPr="00D06AFB">
                              <w:rPr>
                                <w:rFonts w:eastAsia="Times New Roman" w:cs="Poppins"/>
                                <w:color w:val="003399"/>
                                <w:kern w:val="0"/>
                                <w:sz w:val="16"/>
                                <w:szCs w:val="16"/>
                                <w:lang w:eastAsia="en-NZ"/>
                                <w14:ligatures w14:val="none"/>
                              </w:rPr>
                              <w:t xml:space="preserve">. You are not required to provide evidence against each descriptor; however, the descriptors will provide guidance to the breadth of evidence required for each </w:t>
                            </w:r>
                            <w:proofErr w:type="spellStart"/>
                            <w:r w:rsidRPr="00D06AFB">
                              <w:rPr>
                                <w:rFonts w:eastAsia="Times New Roman" w:cs="Poppins"/>
                                <w:color w:val="003399"/>
                                <w:kern w:val="0"/>
                                <w:sz w:val="16"/>
                                <w:szCs w:val="16"/>
                                <w:lang w:eastAsia="en-NZ"/>
                                <w14:ligatures w14:val="none"/>
                              </w:rPr>
                              <w:t>pou</w:t>
                            </w:r>
                            <w:proofErr w:type="spellEnd"/>
                            <w:r w:rsidR="005A5E08">
                              <w:rPr>
                                <w:rFonts w:eastAsia="Times New Roman" w:cs="Poppins"/>
                                <w:color w:val="003399"/>
                                <w:kern w:val="0"/>
                                <w:sz w:val="16"/>
                                <w:szCs w:val="16"/>
                                <w:lang w:eastAsia="en-NZ"/>
                                <w14:ligatures w14:val="none"/>
                              </w:rPr>
                              <w:t xml:space="preserve"> for each level of practice</w:t>
                            </w:r>
                            <w:r w:rsidRPr="00D06AFB">
                              <w:rPr>
                                <w:rFonts w:eastAsia="Times New Roman" w:cs="Poppins"/>
                                <w:color w:val="003399"/>
                                <w:kern w:val="0"/>
                                <w:sz w:val="16"/>
                                <w:szCs w:val="16"/>
                                <w:lang w:eastAsia="en-NZ"/>
                                <w14:ligatures w14:val="none"/>
                              </w:rPr>
                              <w:t>.</w:t>
                            </w:r>
                          </w:p>
                          <w:p w14:paraId="67417430" w14:textId="0BC2C926" w:rsidR="00D06AFB" w:rsidRPr="00D06AFB" w:rsidRDefault="005A5E08" w:rsidP="00D06AFB">
                            <w:pPr>
                              <w:spacing w:after="0" w:line="240" w:lineRule="auto"/>
                              <w:rPr>
                                <w:rFonts w:eastAsia="Times New Roman" w:cs="Poppins"/>
                                <w:color w:val="003399"/>
                                <w:kern w:val="0"/>
                                <w:sz w:val="16"/>
                                <w:szCs w:val="16"/>
                                <w:lang w:eastAsia="en-NZ"/>
                                <w14:ligatures w14:val="none"/>
                              </w:rPr>
                            </w:pPr>
                            <w:r>
                              <w:rPr>
                                <w:rFonts w:eastAsia="Times New Roman" w:cs="Poppins"/>
                                <w:color w:val="003399"/>
                                <w:kern w:val="0"/>
                                <w:sz w:val="16"/>
                                <w:szCs w:val="16"/>
                                <w:lang w:eastAsia="en-NZ"/>
                                <w14:ligatures w14:val="none"/>
                              </w:rPr>
                              <w:t xml:space="preserve">Read the information provided for each </w:t>
                            </w:r>
                            <w:proofErr w:type="spellStart"/>
                            <w:r>
                              <w:rPr>
                                <w:rFonts w:eastAsia="Times New Roman" w:cs="Poppins"/>
                                <w:color w:val="003399"/>
                                <w:kern w:val="0"/>
                                <w:sz w:val="16"/>
                                <w:szCs w:val="16"/>
                                <w:lang w:eastAsia="en-NZ"/>
                                <w14:ligatures w14:val="none"/>
                              </w:rPr>
                              <w:t>pou</w:t>
                            </w:r>
                            <w:proofErr w:type="spellEnd"/>
                            <w:r>
                              <w:rPr>
                                <w:rFonts w:eastAsia="Times New Roman" w:cs="Poppins"/>
                                <w:color w:val="003399"/>
                                <w:kern w:val="0"/>
                                <w:sz w:val="16"/>
                                <w:szCs w:val="16"/>
                                <w:lang w:eastAsia="en-NZ"/>
                                <w14:ligatures w14:val="none"/>
                              </w:rPr>
                              <w:t xml:space="preserve"> and add self-assessment evidence.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402F7660" id="Rectangle: Rounded Corners 5" o:spid="_x0000_s1026" style="width:510.75pt;height:141.7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" fillcolor="#f6f4ec" strokecolor="#15284c" strokeweight="2.25pt">
                <v:fill opacity="32896f"/>
                <v:stroke joinstyle="miter"/>
                <v:textbox>
                  <w:txbxContent>
                    <w:p w14:paraId="1F2F7514" w14:textId="4366AD5F" w:rsidR="00D06AFB" w:rsidRPr="00D06AFB" w:rsidRDefault="00D06AFB" w:rsidP="00D06AFB">
                      <w:pPr>
                        <w:spacing w:after="0" w:line="240" w:lineRule="auto"/>
                        <w:rPr>
                          <w:rFonts w:eastAsia="Times New Roman" w:cs="Poppins"/>
                          <w:color w:val="003399"/>
                          <w:kern w:val="0"/>
                          <w:sz w:val="16"/>
                          <w:szCs w:val="16"/>
                          <w:lang w:eastAsia="en-NZ"/>
                          <w14:ligatures w14:val="none"/>
                        </w:rPr>
                      </w:pPr>
                      <w:r w:rsidRPr="00EA3B10">
                        <w:rPr>
                          <w:rFonts w:eastAsia="Times New Roman" w:cs="Poppins"/>
                          <w:b/>
                          <w:bCs/>
                          <w:color w:val="003399"/>
                          <w:kern w:val="0"/>
                          <w:sz w:val="18"/>
                          <w:szCs w:val="18"/>
                          <w:lang w:eastAsia="en-NZ"/>
                          <w14:ligatures w14:val="none"/>
                        </w:rPr>
                        <w:t xml:space="preserve">Instructions: </w:t>
                      </w:r>
                      <w:r w:rsidR="00EA3B10">
                        <w:rPr>
                          <w:rFonts w:eastAsia="Times New Roman" w:cs="Poppins"/>
                          <w:b/>
                          <w:bCs/>
                          <w:color w:val="003399"/>
                          <w:kern w:val="0"/>
                          <w:sz w:val="16"/>
                          <w:szCs w:val="16"/>
                          <w:lang w:eastAsia="en-NZ"/>
                          <w14:ligatures w14:val="none"/>
                        </w:rPr>
                        <w:br/>
                      </w:r>
                      <w:r w:rsidRPr="00D06AFB">
                        <w:rPr>
                          <w:rFonts w:eastAsia="Times New Roman" w:cs="Poppins"/>
                          <w:b/>
                          <w:bCs/>
                          <w:color w:val="003399"/>
                          <w:kern w:val="0"/>
                          <w:sz w:val="16"/>
                          <w:szCs w:val="16"/>
                          <w:lang w:eastAsia="en-NZ"/>
                          <w14:ligatures w14:val="none"/>
                        </w:rPr>
                        <w:t>Provide one specific example from your everyday nursing practice to demonstrate </w:t>
                      </w:r>
                      <w:r w:rsidRPr="00D06AFB">
                        <w:rPr>
                          <w:rFonts w:eastAsia="Times New Roman" w:cs="Poppins"/>
                          <w:b/>
                          <w:bCs/>
                          <w:color w:val="003399"/>
                          <w:kern w:val="0"/>
                          <w:sz w:val="16"/>
                          <w:szCs w:val="16"/>
                          <w:u w:val="single"/>
                          <w:lang w:eastAsia="en-NZ"/>
                          <w14:ligatures w14:val="none"/>
                        </w:rPr>
                        <w:t>how</w:t>
                      </w:r>
                      <w:r w:rsidRPr="00D06AFB">
                        <w:rPr>
                          <w:rFonts w:eastAsia="Times New Roman" w:cs="Poppins"/>
                          <w:b/>
                          <w:bCs/>
                          <w:color w:val="003399"/>
                          <w:kern w:val="0"/>
                          <w:sz w:val="16"/>
                          <w:szCs w:val="16"/>
                          <w:lang w:eastAsia="en-NZ"/>
                          <w14:ligatures w14:val="none"/>
                        </w:rPr>
                        <w:t> you meet each standard of competence</w:t>
                      </w:r>
                      <w:r w:rsidR="00D62750">
                        <w:rPr>
                          <w:rFonts w:eastAsia="Times New Roman" w:cs="Poppins"/>
                          <w:b/>
                          <w:bCs/>
                          <w:color w:val="003399"/>
                          <w:kern w:val="0"/>
                          <w:sz w:val="16"/>
                          <w:szCs w:val="16"/>
                          <w:lang w:eastAsia="en-NZ"/>
                          <w14:ligatures w14:val="none"/>
                        </w:rPr>
                        <w:t xml:space="preserve"> (</w:t>
                      </w:r>
                      <w:proofErr w:type="spellStart"/>
                      <w:r w:rsidR="00D62750">
                        <w:rPr>
                          <w:rFonts w:eastAsia="Times New Roman" w:cs="Poppins"/>
                          <w:b/>
                          <w:bCs/>
                          <w:color w:val="003399"/>
                          <w:kern w:val="0"/>
                          <w:sz w:val="16"/>
                          <w:szCs w:val="16"/>
                          <w:lang w:eastAsia="en-NZ"/>
                          <w14:ligatures w14:val="none"/>
                        </w:rPr>
                        <w:t>pou</w:t>
                      </w:r>
                      <w:proofErr w:type="spellEnd"/>
                      <w:r w:rsidRPr="00D06AFB">
                        <w:rPr>
                          <w:rFonts w:eastAsia="Times New Roman" w:cs="Poppins"/>
                          <w:b/>
                          <w:bCs/>
                          <w:color w:val="003399"/>
                          <w:kern w:val="0"/>
                          <w:sz w:val="16"/>
                          <w:szCs w:val="16"/>
                          <w:lang w:eastAsia="en-NZ"/>
                          <w14:ligatures w14:val="none"/>
                        </w:rPr>
                        <w:t>).</w:t>
                      </w:r>
                    </w:p>
                    <w:p w14:paraId="7AAB5289" w14:textId="4B8C86D2" w:rsidR="00D06AFB" w:rsidRPr="00D06AFB" w:rsidRDefault="00D06AFB" w:rsidP="00D06AFB">
                      <w:pPr>
                        <w:spacing w:after="0" w:line="240" w:lineRule="auto"/>
                        <w:rPr>
                          <w:rFonts w:eastAsia="Times New Roman" w:cs="Poppins"/>
                          <w:color w:val="003399"/>
                          <w:kern w:val="0"/>
                          <w:sz w:val="16"/>
                          <w:szCs w:val="16"/>
                          <w:lang w:eastAsia="en-NZ"/>
                          <w14:ligatures w14:val="none"/>
                        </w:rPr>
                      </w:pPr>
                      <w:r w:rsidRPr="00D06AFB">
                        <w:rPr>
                          <w:rFonts w:eastAsia="Times New Roman" w:cs="Poppins"/>
                          <w:color w:val="003399"/>
                          <w:kern w:val="0"/>
                          <w:sz w:val="16"/>
                          <w:szCs w:val="16"/>
                          <w:lang w:eastAsia="en-NZ"/>
                          <w14:ligatures w14:val="none"/>
                        </w:rPr>
                        <w:t xml:space="preserve">Each </w:t>
                      </w:r>
                      <w:proofErr w:type="spellStart"/>
                      <w:r w:rsidR="00E351EB">
                        <w:rPr>
                          <w:rFonts w:eastAsia="Times New Roman" w:cs="Poppins"/>
                          <w:color w:val="003399"/>
                          <w:kern w:val="0"/>
                          <w:sz w:val="16"/>
                          <w:szCs w:val="16"/>
                          <w:lang w:eastAsia="en-NZ"/>
                          <w14:ligatures w14:val="none"/>
                        </w:rPr>
                        <w:t>p</w:t>
                      </w:r>
                      <w:r w:rsidRPr="00D06AFB">
                        <w:rPr>
                          <w:rFonts w:eastAsia="Times New Roman" w:cs="Poppins"/>
                          <w:color w:val="003399"/>
                          <w:kern w:val="0"/>
                          <w:sz w:val="16"/>
                          <w:szCs w:val="16"/>
                          <w:lang w:eastAsia="en-NZ"/>
                          <w14:ligatures w14:val="none"/>
                        </w:rPr>
                        <w:t>ou</w:t>
                      </w:r>
                      <w:proofErr w:type="spellEnd"/>
                      <w:r w:rsidR="00E351EB">
                        <w:rPr>
                          <w:rFonts w:eastAsia="Times New Roman" w:cs="Poppins"/>
                          <w:color w:val="003399"/>
                          <w:kern w:val="0"/>
                          <w:sz w:val="16"/>
                          <w:szCs w:val="16"/>
                          <w:lang w:eastAsia="en-NZ"/>
                          <w14:ligatures w14:val="none"/>
                        </w:rPr>
                        <w:t xml:space="preserve"> </w:t>
                      </w:r>
                      <w:r w:rsidRPr="00D06AFB">
                        <w:rPr>
                          <w:rFonts w:eastAsia="Times New Roman" w:cs="Poppins"/>
                          <w:color w:val="003399"/>
                          <w:kern w:val="0"/>
                          <w:sz w:val="16"/>
                          <w:szCs w:val="16"/>
                          <w:lang w:eastAsia="en-NZ"/>
                          <w14:ligatures w14:val="none"/>
                        </w:rPr>
                        <w:t xml:space="preserve">includes an explanation and a set of descriptors that reflect what competent nursing practice looks like in relation to that </w:t>
                      </w:r>
                      <w:proofErr w:type="spellStart"/>
                      <w:r w:rsidRPr="00D06AFB">
                        <w:rPr>
                          <w:rFonts w:eastAsia="Times New Roman" w:cs="Poppins"/>
                          <w:color w:val="003399"/>
                          <w:kern w:val="0"/>
                          <w:sz w:val="16"/>
                          <w:szCs w:val="16"/>
                          <w:lang w:eastAsia="en-NZ"/>
                          <w14:ligatures w14:val="none"/>
                        </w:rPr>
                        <w:t>pou</w:t>
                      </w:r>
                      <w:proofErr w:type="spellEnd"/>
                      <w:r w:rsidRPr="00D06AFB">
                        <w:rPr>
                          <w:rFonts w:eastAsia="Times New Roman" w:cs="Poppins"/>
                          <w:color w:val="003399"/>
                          <w:kern w:val="0"/>
                          <w:sz w:val="16"/>
                          <w:szCs w:val="16"/>
                          <w:lang w:eastAsia="en-NZ"/>
                          <w14:ligatures w14:val="none"/>
                        </w:rPr>
                        <w:t>.</w:t>
                      </w:r>
                    </w:p>
                    <w:p w14:paraId="198A3C8C" w14:textId="7A831E0F" w:rsidR="00D06AFB" w:rsidRDefault="00D06AFB" w:rsidP="00D06AFB">
                      <w:pPr>
                        <w:spacing w:after="0" w:line="240" w:lineRule="auto"/>
                        <w:rPr>
                          <w:rFonts w:eastAsia="Times New Roman" w:cs="Poppins"/>
                          <w:color w:val="003399"/>
                          <w:kern w:val="0"/>
                          <w:sz w:val="16"/>
                          <w:szCs w:val="16"/>
                          <w:lang w:eastAsia="en-NZ"/>
                          <w14:ligatures w14:val="none"/>
                        </w:rPr>
                      </w:pPr>
                      <w:r w:rsidRPr="00D06AFB">
                        <w:rPr>
                          <w:rFonts w:eastAsia="Times New Roman" w:cs="Poppins"/>
                          <w:color w:val="003399"/>
                          <w:kern w:val="0"/>
                          <w:sz w:val="16"/>
                          <w:szCs w:val="16"/>
                          <w:lang w:eastAsia="en-NZ"/>
                          <w14:ligatures w14:val="none"/>
                        </w:rPr>
                        <w:t>In each </w:t>
                      </w:r>
                      <w:r w:rsidRPr="00D06AFB">
                        <w:rPr>
                          <w:rFonts w:eastAsia="Times New Roman" w:cs="Poppins"/>
                          <w:b/>
                          <w:bCs/>
                          <w:color w:val="003399"/>
                          <w:kern w:val="0"/>
                          <w:sz w:val="16"/>
                          <w:szCs w:val="16"/>
                          <w:lang w:eastAsia="en-NZ"/>
                          <w14:ligatures w14:val="none"/>
                        </w:rPr>
                        <w:t>Self-Assessment</w:t>
                      </w:r>
                      <w:r w:rsidRPr="00D06AFB">
                        <w:rPr>
                          <w:rFonts w:eastAsia="Times New Roman" w:cs="Poppins"/>
                          <w:color w:val="003399"/>
                          <w:kern w:val="0"/>
                          <w:sz w:val="16"/>
                          <w:szCs w:val="16"/>
                          <w:lang w:eastAsia="en-NZ"/>
                          <w14:ligatures w14:val="none"/>
                        </w:rPr>
                        <w:t xml:space="preserve">, reflect on your current practice and provide a meaningful example that demonstrates how you meet the </w:t>
                      </w:r>
                      <w:proofErr w:type="spellStart"/>
                      <w:r w:rsidR="00E351EB">
                        <w:rPr>
                          <w:rFonts w:eastAsia="Times New Roman" w:cs="Poppins"/>
                          <w:color w:val="003399"/>
                          <w:kern w:val="0"/>
                          <w:sz w:val="16"/>
                          <w:szCs w:val="16"/>
                          <w:lang w:eastAsia="en-NZ"/>
                          <w14:ligatures w14:val="none"/>
                        </w:rPr>
                        <w:t>p</w:t>
                      </w:r>
                      <w:r w:rsidRPr="00D06AFB">
                        <w:rPr>
                          <w:rFonts w:eastAsia="Times New Roman" w:cs="Poppins"/>
                          <w:color w:val="003399"/>
                          <w:kern w:val="0"/>
                          <w:sz w:val="16"/>
                          <w:szCs w:val="16"/>
                          <w:lang w:eastAsia="en-NZ"/>
                          <w14:ligatures w14:val="none"/>
                        </w:rPr>
                        <w:t>ou</w:t>
                      </w:r>
                      <w:proofErr w:type="spellEnd"/>
                      <w:r w:rsidRPr="00D06AFB">
                        <w:rPr>
                          <w:rFonts w:eastAsia="Times New Roman" w:cs="Poppins"/>
                          <w:color w:val="003399"/>
                          <w:kern w:val="0"/>
                          <w:sz w:val="16"/>
                          <w:szCs w:val="16"/>
                          <w:lang w:eastAsia="en-NZ"/>
                          <w14:ligatures w14:val="none"/>
                        </w:rPr>
                        <w:t xml:space="preserve">. You are not required to provide evidence against each descriptor; however, the descriptors will provide guidance to the breadth of evidence required for each </w:t>
                      </w:r>
                      <w:proofErr w:type="spellStart"/>
                      <w:r w:rsidRPr="00D06AFB">
                        <w:rPr>
                          <w:rFonts w:eastAsia="Times New Roman" w:cs="Poppins"/>
                          <w:color w:val="003399"/>
                          <w:kern w:val="0"/>
                          <w:sz w:val="16"/>
                          <w:szCs w:val="16"/>
                          <w:lang w:eastAsia="en-NZ"/>
                          <w14:ligatures w14:val="none"/>
                        </w:rPr>
                        <w:t>pou</w:t>
                      </w:r>
                      <w:proofErr w:type="spellEnd"/>
                      <w:r w:rsidR="005A5E08">
                        <w:rPr>
                          <w:rFonts w:eastAsia="Times New Roman" w:cs="Poppins"/>
                          <w:color w:val="003399"/>
                          <w:kern w:val="0"/>
                          <w:sz w:val="16"/>
                          <w:szCs w:val="16"/>
                          <w:lang w:eastAsia="en-NZ"/>
                          <w14:ligatures w14:val="none"/>
                        </w:rPr>
                        <w:t xml:space="preserve"> for each level of practice</w:t>
                      </w:r>
                      <w:r w:rsidRPr="00D06AFB">
                        <w:rPr>
                          <w:rFonts w:eastAsia="Times New Roman" w:cs="Poppins"/>
                          <w:color w:val="003399"/>
                          <w:kern w:val="0"/>
                          <w:sz w:val="16"/>
                          <w:szCs w:val="16"/>
                          <w:lang w:eastAsia="en-NZ"/>
                          <w14:ligatures w14:val="none"/>
                        </w:rPr>
                        <w:t>.</w:t>
                      </w:r>
                    </w:p>
                    <w:p w14:paraId="67417430" w14:textId="0BC2C926" w:rsidR="00D06AFB" w:rsidRPr="00D06AFB" w:rsidRDefault="005A5E08" w:rsidP="00D06AFB">
                      <w:pPr>
                        <w:spacing w:after="0" w:line="240" w:lineRule="auto"/>
                        <w:rPr>
                          <w:rFonts w:eastAsia="Times New Roman" w:cs="Poppins"/>
                          <w:color w:val="003399"/>
                          <w:kern w:val="0"/>
                          <w:sz w:val="16"/>
                          <w:szCs w:val="16"/>
                          <w:lang w:eastAsia="en-NZ"/>
                          <w14:ligatures w14:val="none"/>
                        </w:rPr>
                      </w:pPr>
                      <w:r>
                        <w:rPr>
                          <w:rFonts w:eastAsia="Times New Roman" w:cs="Poppins"/>
                          <w:color w:val="003399"/>
                          <w:kern w:val="0"/>
                          <w:sz w:val="16"/>
                          <w:szCs w:val="16"/>
                          <w:lang w:eastAsia="en-NZ"/>
                          <w14:ligatures w14:val="none"/>
                        </w:rPr>
                        <w:t xml:space="preserve">Read the information provided for each </w:t>
                      </w:r>
                      <w:proofErr w:type="spellStart"/>
                      <w:r>
                        <w:rPr>
                          <w:rFonts w:eastAsia="Times New Roman" w:cs="Poppins"/>
                          <w:color w:val="003399"/>
                          <w:kern w:val="0"/>
                          <w:sz w:val="16"/>
                          <w:szCs w:val="16"/>
                          <w:lang w:eastAsia="en-NZ"/>
                          <w14:ligatures w14:val="none"/>
                        </w:rPr>
                        <w:t>pou</w:t>
                      </w:r>
                      <w:proofErr w:type="spellEnd"/>
                      <w:r>
                        <w:rPr>
                          <w:rFonts w:eastAsia="Times New Roman" w:cs="Poppins"/>
                          <w:color w:val="003399"/>
                          <w:kern w:val="0"/>
                          <w:sz w:val="16"/>
                          <w:szCs w:val="16"/>
                          <w:lang w:eastAsia="en-NZ"/>
                          <w14:ligatures w14:val="none"/>
                        </w:rPr>
                        <w:t xml:space="preserve"> and add self-assessment evidence. </w:t>
                      </w:r>
                    </w:p>
                  </w:txbxContent>
                </v:textbox>
                <w10:anchorlock/>
              </v:roundrect>
            </w:pict>
          </mc:Fallback>
        </mc:AlternateContent>
      </w:r>
    </w:p>
    <w:p w14:paraId="0A5242A7" w14:textId="77777777" w:rsidR="00E05F90" w:rsidRDefault="00E05F90" w:rsidP="00D06AFB">
      <w:pPr>
        <w:spacing w:after="0"/>
        <w:rPr>
          <w:rFonts w:cs="Poppins"/>
        </w:rPr>
      </w:pPr>
    </w:p>
    <w:tbl>
      <w:tblPr>
        <w:tblStyle w:val="TableGrid"/>
        <w:tblW w:w="10500" w:type="dxa"/>
        <w:tblInd w:w="-20" w:type="dxa"/>
        <w:tblLook w:val="04A0" w:firstRow="1" w:lastRow="0" w:firstColumn="1" w:lastColumn="0" w:noHBand="0" w:noVBand="1"/>
      </w:tblPr>
      <w:tblGrid>
        <w:gridCol w:w="1953"/>
        <w:gridCol w:w="4437"/>
        <w:gridCol w:w="1846"/>
        <w:gridCol w:w="2264"/>
      </w:tblGrid>
      <w:tr w:rsidR="00E05F90" w:rsidRPr="00A1356F" w14:paraId="2334DFFD" w14:textId="77777777" w:rsidTr="001A6EBB">
        <w:tc>
          <w:tcPr>
            <w:tcW w:w="1742" w:type="dxa"/>
            <w:tcBorders>
              <w:top w:val="single" w:sz="4" w:space="0" w:color="FFFFFF" w:themeColor="background1"/>
              <w:left w:val="single" w:sz="4" w:space="0" w:color="FFFFFF" w:themeColor="background1"/>
              <w:right w:val="single" w:sz="4" w:space="0" w:color="FFFFFF" w:themeColor="background1"/>
            </w:tcBorders>
            <w:vAlign w:val="bottom"/>
          </w:tcPr>
          <w:p w14:paraId="4CA5A735" w14:textId="77777777" w:rsidR="00E05F90" w:rsidRPr="00A1356F" w:rsidRDefault="00E05F90" w:rsidP="001A6EBB">
            <w:pPr>
              <w:rPr>
                <w:rFonts w:cs="Poppins"/>
                <w:b/>
                <w:bCs/>
              </w:rPr>
            </w:pPr>
            <w:r w:rsidRPr="00A1356F">
              <w:rPr>
                <w:rFonts w:cs="Poppins"/>
                <w:b/>
                <w:bCs/>
              </w:rPr>
              <w:t>First name</w:t>
            </w:r>
          </w:p>
        </w:tc>
        <w:sdt>
          <w:sdtPr>
            <w:rPr>
              <w:szCs w:val="18"/>
            </w:rPr>
            <w:alias w:val="First name"/>
            <w:tag w:val="Firstname"/>
            <w:id w:val="-152294682"/>
            <w:placeholder>
              <w:docPart w:val="69AE737872C3453695954B3B55B3CF23"/>
            </w:placeholder>
          </w:sdtPr>
          <w:sdtContent>
            <w:tc>
              <w:tcPr>
                <w:tcW w:w="3958" w:type="dxa"/>
                <w:tcBorders>
                  <w:top w:val="single" w:sz="4" w:space="0" w:color="FFFFFF" w:themeColor="background1"/>
                  <w:left w:val="single" w:sz="4" w:space="0" w:color="FFFFFF" w:themeColor="background1"/>
                  <w:right w:val="single" w:sz="4" w:space="0" w:color="FFFFFF" w:themeColor="background1"/>
                </w:tcBorders>
                <w:shd w:val="clear" w:color="auto" w:fill="DAE9F7" w:themeFill="text2" w:themeFillTint="1A"/>
                <w:vAlign w:val="bottom"/>
              </w:tcPr>
              <w:p w14:paraId="0A0C841C" w14:textId="77777777" w:rsidR="00E05F90" w:rsidRPr="001C6992" w:rsidRDefault="00E05F90" w:rsidP="001A6EBB">
                <w:pPr>
                  <w:pStyle w:val="Field"/>
                  <w:rPr>
                    <w:szCs w:val="18"/>
                  </w:rPr>
                </w:pPr>
                <w:r w:rsidRPr="001C6992">
                  <w:rPr>
                    <w:szCs w:val="18"/>
                  </w:rPr>
                  <w:t>Enter first name</w:t>
                </w:r>
              </w:p>
            </w:tc>
          </w:sdtContent>
        </w:sdt>
        <w:tc>
          <w:tcPr>
            <w:tcW w:w="1647" w:type="dxa"/>
            <w:tcBorders>
              <w:top w:val="single" w:sz="4" w:space="0" w:color="FFFFFF" w:themeColor="background1"/>
              <w:left w:val="single" w:sz="4" w:space="0" w:color="FFFFFF" w:themeColor="background1"/>
            </w:tcBorders>
            <w:vAlign w:val="bottom"/>
          </w:tcPr>
          <w:p w14:paraId="1D34D036" w14:textId="77777777" w:rsidR="00E05F90" w:rsidRPr="009D4D9A" w:rsidRDefault="00E05F90" w:rsidP="001A6EBB">
            <w:pPr>
              <w:rPr>
                <w:rFonts w:cs="Poppins"/>
                <w:b/>
                <w:bCs/>
                <w:sz w:val="18"/>
                <w:szCs w:val="22"/>
              </w:rPr>
            </w:pPr>
          </w:p>
        </w:tc>
        <w:tc>
          <w:tcPr>
            <w:tcW w:w="2020" w:type="dxa"/>
            <w:tcBorders>
              <w:top w:val="single" w:sz="4" w:space="0" w:color="FFFFFF" w:themeColor="background1"/>
            </w:tcBorders>
            <w:vAlign w:val="bottom"/>
          </w:tcPr>
          <w:p w14:paraId="0E245746" w14:textId="77777777" w:rsidR="00E05F90" w:rsidRPr="00A1356F" w:rsidRDefault="00E05F90" w:rsidP="001A6EBB">
            <w:pPr>
              <w:pStyle w:val="Field"/>
            </w:pPr>
          </w:p>
        </w:tc>
      </w:tr>
      <w:tr w:rsidR="00E05F90" w:rsidRPr="00A1356F" w14:paraId="05B925B7" w14:textId="77777777" w:rsidTr="001A6EBB">
        <w:tc>
          <w:tcPr>
            <w:tcW w:w="1742" w:type="dxa"/>
            <w:tcBorders>
              <w:left w:val="single" w:sz="4" w:space="0" w:color="FFFFFF" w:themeColor="background1"/>
              <w:right w:val="single" w:sz="4" w:space="0" w:color="FFFFFF" w:themeColor="background1"/>
            </w:tcBorders>
            <w:vAlign w:val="bottom"/>
          </w:tcPr>
          <w:p w14:paraId="3E81B24B" w14:textId="77777777" w:rsidR="00E05F90" w:rsidRPr="00A1356F" w:rsidRDefault="00E05F90" w:rsidP="001A6EBB">
            <w:pPr>
              <w:rPr>
                <w:rFonts w:cs="Poppins"/>
                <w:b/>
                <w:bCs/>
              </w:rPr>
            </w:pPr>
            <w:r w:rsidRPr="00A1356F">
              <w:rPr>
                <w:rFonts w:cs="Poppins"/>
                <w:b/>
                <w:bCs/>
              </w:rPr>
              <w:t>Last name</w:t>
            </w:r>
          </w:p>
        </w:tc>
        <w:sdt>
          <w:sdtPr>
            <w:rPr>
              <w:rFonts w:cs="Poppins"/>
              <w:sz w:val="18"/>
              <w:szCs w:val="18"/>
            </w:rPr>
            <w:alias w:val="Last name"/>
            <w:tag w:val="Last name"/>
            <w:id w:val="-614292986"/>
            <w:placeholder>
              <w:docPart w:val="E2EF1761F782473580A74A0852EE05CC"/>
            </w:placeholder>
            <w:showingPlcHdr/>
          </w:sdtPr>
          <w:sdtContent>
            <w:tc>
              <w:tcPr>
                <w:tcW w:w="3958" w:type="dxa"/>
                <w:tcBorders>
                  <w:left w:val="single" w:sz="4" w:space="0" w:color="FFFFFF" w:themeColor="background1"/>
                  <w:right w:val="single" w:sz="4" w:space="0" w:color="FFFFFF" w:themeColor="background1"/>
                </w:tcBorders>
                <w:shd w:val="clear" w:color="auto" w:fill="DAE9F7" w:themeFill="text2" w:themeFillTint="1A"/>
                <w:vAlign w:val="bottom"/>
              </w:tcPr>
              <w:p w14:paraId="10A1C8BB" w14:textId="77777777" w:rsidR="00E05F90" w:rsidRPr="001C6992" w:rsidRDefault="00E05F90" w:rsidP="001A6EBB">
                <w:pPr>
                  <w:rPr>
                    <w:rFonts w:cs="Poppins"/>
                    <w:sz w:val="18"/>
                    <w:szCs w:val="18"/>
                  </w:rPr>
                </w:pPr>
                <w:r w:rsidRPr="001C6992">
                  <w:rPr>
                    <w:rStyle w:val="FieldChar"/>
                    <w:szCs w:val="18"/>
                  </w:rPr>
                  <w:t>Enter last name.</w:t>
                </w:r>
              </w:p>
            </w:tc>
          </w:sdtContent>
        </w:sdt>
        <w:tc>
          <w:tcPr>
            <w:tcW w:w="1647" w:type="dxa"/>
            <w:tcBorders>
              <w:left w:val="single" w:sz="4" w:space="0" w:color="FFFFFF" w:themeColor="background1"/>
            </w:tcBorders>
            <w:vAlign w:val="bottom"/>
          </w:tcPr>
          <w:p w14:paraId="299E6D79" w14:textId="77777777" w:rsidR="00E05F90" w:rsidRPr="009D4D9A" w:rsidRDefault="00E05F90" w:rsidP="001A6EBB">
            <w:pPr>
              <w:rPr>
                <w:rFonts w:cs="Poppins"/>
                <w:b/>
                <w:bCs/>
                <w:sz w:val="18"/>
                <w:szCs w:val="22"/>
              </w:rPr>
            </w:pPr>
          </w:p>
        </w:tc>
        <w:tc>
          <w:tcPr>
            <w:tcW w:w="2020" w:type="dxa"/>
            <w:vAlign w:val="bottom"/>
          </w:tcPr>
          <w:p w14:paraId="3DDA95FF" w14:textId="77777777" w:rsidR="00E05F90" w:rsidRPr="00A1356F" w:rsidRDefault="00E05F90" w:rsidP="001A6EBB">
            <w:pPr>
              <w:pStyle w:val="Field"/>
            </w:pPr>
          </w:p>
        </w:tc>
      </w:tr>
      <w:tr w:rsidR="00E05F90" w:rsidRPr="001C6992" w14:paraId="1B335327" w14:textId="77777777" w:rsidTr="001A6EBB">
        <w:tc>
          <w:tcPr>
            <w:tcW w:w="1742" w:type="dxa"/>
            <w:tcBorders>
              <w:left w:val="single" w:sz="4" w:space="0" w:color="FFFFFF" w:themeColor="background1"/>
              <w:right w:val="single" w:sz="4" w:space="0" w:color="FFFFFF" w:themeColor="background1"/>
            </w:tcBorders>
            <w:vAlign w:val="bottom"/>
          </w:tcPr>
          <w:p w14:paraId="2AE89B4C" w14:textId="77777777" w:rsidR="00E05F90" w:rsidRPr="00A1356F" w:rsidRDefault="00E05F90" w:rsidP="001A6EBB">
            <w:pPr>
              <w:rPr>
                <w:rFonts w:cs="Poppins"/>
                <w:b/>
                <w:bCs/>
              </w:rPr>
            </w:pPr>
            <w:r w:rsidRPr="00A1356F">
              <w:rPr>
                <w:rFonts w:cs="Poppins"/>
                <w:b/>
                <w:bCs/>
              </w:rPr>
              <w:t>Email address</w:t>
            </w:r>
          </w:p>
        </w:tc>
        <w:sdt>
          <w:sdtPr>
            <w:rPr>
              <w:rFonts w:cs="Poppins"/>
              <w:sz w:val="18"/>
              <w:szCs w:val="22"/>
            </w:rPr>
            <w:alias w:val="Email"/>
            <w:tag w:val="Email"/>
            <w:id w:val="-933205302"/>
            <w:placeholder>
              <w:docPart w:val="5522A2874494474FAF8F93D24DC99977"/>
            </w:placeholder>
            <w:showingPlcHdr/>
          </w:sdtPr>
          <w:sdtContent>
            <w:tc>
              <w:tcPr>
                <w:tcW w:w="7625" w:type="dxa"/>
                <w:gridSpan w:val="3"/>
                <w:tcBorders>
                  <w:left w:val="single" w:sz="4" w:space="0" w:color="FFFFFF" w:themeColor="background1"/>
                </w:tcBorders>
                <w:shd w:val="clear" w:color="auto" w:fill="DAE9F7" w:themeFill="text2" w:themeFillTint="1A"/>
                <w:vAlign w:val="bottom"/>
              </w:tcPr>
              <w:p w14:paraId="389A86D4" w14:textId="77777777" w:rsidR="00E05F90" w:rsidRPr="001C6992" w:rsidRDefault="00E05F90" w:rsidP="001A6EBB">
                <w:pPr>
                  <w:rPr>
                    <w:rFonts w:cs="Poppins"/>
                    <w:sz w:val="18"/>
                    <w:szCs w:val="22"/>
                  </w:rPr>
                </w:pPr>
                <w:r w:rsidRPr="001C6992">
                  <w:rPr>
                    <w:rStyle w:val="FieldChar"/>
                    <w:szCs w:val="22"/>
                  </w:rPr>
                  <w:t>Enter your email address.</w:t>
                </w:r>
              </w:p>
            </w:tc>
          </w:sdtContent>
        </w:sdt>
      </w:tr>
    </w:tbl>
    <w:p w14:paraId="21443618" w14:textId="77777777" w:rsidR="00E05F90" w:rsidRDefault="00E05F90" w:rsidP="00D06AFB">
      <w:pPr>
        <w:spacing w:after="0"/>
        <w:rPr>
          <w:rFonts w:cs="Poppins"/>
        </w:rPr>
      </w:pPr>
    </w:p>
    <w:tbl>
      <w:tblPr>
        <w:tblStyle w:val="TableGrid"/>
        <w:tblW w:w="10500" w:type="dxa"/>
        <w:tblInd w:w="-15" w:type="dxa"/>
        <w:tblLook w:val="04A0" w:firstRow="1" w:lastRow="0" w:firstColumn="1" w:lastColumn="0" w:noHBand="0" w:noVBand="1"/>
      </w:tblPr>
      <w:tblGrid>
        <w:gridCol w:w="3498"/>
        <w:gridCol w:w="3501"/>
        <w:gridCol w:w="3501"/>
      </w:tblGrid>
      <w:tr w:rsidR="00E2504F" w:rsidRPr="00A1356F" w14:paraId="349F7376" w14:textId="77777777" w:rsidTr="00E05F90">
        <w:tc>
          <w:tcPr>
            <w:tcW w:w="10500" w:type="dxa"/>
            <w:gridSpan w:val="3"/>
          </w:tcPr>
          <w:p w14:paraId="08AB7475" w14:textId="77777777" w:rsidR="00E2504F" w:rsidRPr="00A1356F" w:rsidRDefault="00E2504F" w:rsidP="00957590">
            <w:pPr>
              <w:pStyle w:val="Heading3"/>
              <w:spacing w:before="0" w:after="0"/>
              <w:rPr>
                <w:rFonts w:cs="Poppins"/>
              </w:rPr>
            </w:pPr>
            <w:r w:rsidRPr="00A1356F">
              <w:rPr>
                <w:rFonts w:cs="Poppins"/>
              </w:rPr>
              <w:t xml:space="preserve">Pou </w:t>
            </w:r>
            <w:r w:rsidR="0009297B" w:rsidRPr="00A1356F">
              <w:rPr>
                <w:rFonts w:cs="Poppins"/>
              </w:rPr>
              <w:t>One</w:t>
            </w:r>
            <w:r w:rsidRPr="00A1356F">
              <w:rPr>
                <w:rFonts w:cs="Poppins"/>
              </w:rPr>
              <w:t>: Māori health</w:t>
            </w:r>
          </w:p>
        </w:tc>
      </w:tr>
      <w:tr w:rsidR="00E2504F" w:rsidRPr="00A1356F" w14:paraId="4612E1BE" w14:textId="77777777" w:rsidTr="00E05F90">
        <w:tc>
          <w:tcPr>
            <w:tcW w:w="10500" w:type="dxa"/>
            <w:gridSpan w:val="3"/>
            <w:shd w:val="clear" w:color="auto" w:fill="F6F4EC"/>
          </w:tcPr>
          <w:p w14:paraId="641D503B" w14:textId="77777777" w:rsidR="0009297B" w:rsidRPr="0009297B" w:rsidRDefault="0009297B" w:rsidP="00957590">
            <w:pPr>
              <w:rPr>
                <w:rFonts w:cs="Poppins"/>
              </w:rPr>
            </w:pPr>
            <w:r w:rsidRPr="0009297B">
              <w:rPr>
                <w:rFonts w:cs="Poppins"/>
                <w:b/>
                <w:bCs/>
              </w:rPr>
              <w:t xml:space="preserve">Reflecting a commitment to Māori health, registered nurses must support, respect and protect Māori rights while advocating for equitable and positive health outcomes. Nurses are also required to demonstrate kawa </w:t>
            </w:r>
            <w:proofErr w:type="spellStart"/>
            <w:r w:rsidRPr="0009297B">
              <w:rPr>
                <w:rFonts w:cs="Poppins"/>
                <w:b/>
                <w:bCs/>
              </w:rPr>
              <w:t>whakaruruhau</w:t>
            </w:r>
            <w:proofErr w:type="spellEnd"/>
            <w:r w:rsidRPr="0009297B">
              <w:rPr>
                <w:rFonts w:cs="Poppins"/>
                <w:b/>
                <w:bCs/>
              </w:rPr>
              <w:t xml:space="preserve"> by addressing power imbalances and working collaboratively with Māori. </w:t>
            </w:r>
          </w:p>
          <w:p w14:paraId="7FAC1EA8" w14:textId="77777777" w:rsidR="00E2504F" w:rsidRDefault="0009297B" w:rsidP="00957590">
            <w:pPr>
              <w:rPr>
                <w:rFonts w:cs="Poppins"/>
                <w:color w:val="003399"/>
                <w:sz w:val="16"/>
                <w:szCs w:val="20"/>
              </w:rPr>
            </w:pPr>
            <w:r w:rsidRPr="0009297B">
              <w:rPr>
                <w:rFonts w:cs="Poppins"/>
                <w:color w:val="003399"/>
                <w:sz w:val="16"/>
                <w:szCs w:val="20"/>
              </w:rPr>
              <w:t>The descriptors below identify the requirements for registered nurses working in partnership with Māori. </w:t>
            </w:r>
          </w:p>
          <w:p w14:paraId="33F1C4A3" w14:textId="77777777" w:rsidR="007707FA" w:rsidRPr="007707FA" w:rsidRDefault="007707FA" w:rsidP="007707FA">
            <w:pPr>
              <w:pStyle w:val="ListParagraph"/>
              <w:numPr>
                <w:ilvl w:val="0"/>
                <w:numId w:val="15"/>
              </w:numPr>
              <w:rPr>
                <w:rFonts w:cs="Poppins"/>
                <w:color w:val="003399"/>
                <w:sz w:val="16"/>
                <w:szCs w:val="20"/>
              </w:rPr>
            </w:pPr>
            <w:r w:rsidRPr="007707FA">
              <w:rPr>
                <w:rFonts w:cs="Poppins"/>
                <w:color w:val="003399"/>
                <w:sz w:val="16"/>
                <w:szCs w:val="20"/>
              </w:rPr>
              <w:t xml:space="preserve">Descriptor 1.1 Engages in ongoing professional development related to Māori health and the relevance of Te </w:t>
            </w:r>
            <w:proofErr w:type="spellStart"/>
            <w:r w:rsidRPr="007707FA">
              <w:rPr>
                <w:rFonts w:cs="Poppins"/>
                <w:color w:val="003399"/>
                <w:sz w:val="16"/>
                <w:szCs w:val="20"/>
              </w:rPr>
              <w:t>Tiriti</w:t>
            </w:r>
            <w:proofErr w:type="spellEnd"/>
            <w:r w:rsidRPr="007707FA">
              <w:rPr>
                <w:rFonts w:cs="Poppins"/>
                <w:color w:val="003399"/>
                <w:sz w:val="16"/>
                <w:szCs w:val="20"/>
              </w:rPr>
              <w:t xml:space="preserve"> o Waitangi articles and principles.</w:t>
            </w:r>
          </w:p>
          <w:p w14:paraId="5D116805" w14:textId="77777777" w:rsidR="007707FA" w:rsidRPr="007707FA" w:rsidRDefault="007707FA" w:rsidP="007707FA">
            <w:pPr>
              <w:pStyle w:val="ListParagraph"/>
              <w:numPr>
                <w:ilvl w:val="0"/>
                <w:numId w:val="15"/>
              </w:numPr>
              <w:rPr>
                <w:rFonts w:cs="Poppins"/>
                <w:color w:val="003399"/>
                <w:sz w:val="16"/>
                <w:szCs w:val="20"/>
              </w:rPr>
            </w:pPr>
            <w:r w:rsidRPr="007707FA">
              <w:rPr>
                <w:rFonts w:cs="Poppins"/>
                <w:color w:val="003399"/>
                <w:sz w:val="16"/>
                <w:szCs w:val="20"/>
              </w:rPr>
              <w:t>Descriptor 1.2 Advocates for health equity for Māori in all situations and contexts.</w:t>
            </w:r>
          </w:p>
          <w:p w14:paraId="7FD07A9A" w14:textId="77777777" w:rsidR="007707FA" w:rsidRPr="007707FA" w:rsidRDefault="007707FA" w:rsidP="007707FA">
            <w:pPr>
              <w:pStyle w:val="ListParagraph"/>
              <w:numPr>
                <w:ilvl w:val="0"/>
                <w:numId w:val="15"/>
              </w:numPr>
              <w:rPr>
                <w:rFonts w:cs="Poppins"/>
                <w:color w:val="003399"/>
                <w:sz w:val="16"/>
                <w:szCs w:val="20"/>
              </w:rPr>
            </w:pPr>
            <w:r w:rsidRPr="007707FA">
              <w:rPr>
                <w:rFonts w:cs="Poppins"/>
                <w:color w:val="003399"/>
                <w:sz w:val="16"/>
                <w:szCs w:val="20"/>
              </w:rPr>
              <w:t>Descriptor 1.3 Challenges racism and discrimination in the delivery of nursing and health care.</w:t>
            </w:r>
          </w:p>
          <w:p w14:paraId="2FD98011" w14:textId="7BFC70A2" w:rsidR="007707FA" w:rsidRPr="007707FA" w:rsidRDefault="007707FA" w:rsidP="007707FA">
            <w:pPr>
              <w:pStyle w:val="ListParagraph"/>
              <w:numPr>
                <w:ilvl w:val="0"/>
                <w:numId w:val="15"/>
              </w:numPr>
              <w:rPr>
                <w:rFonts w:cs="Poppins"/>
                <w:color w:val="003399"/>
                <w:sz w:val="16"/>
                <w:szCs w:val="20"/>
              </w:rPr>
            </w:pPr>
            <w:r w:rsidRPr="007707FA">
              <w:rPr>
                <w:rFonts w:cs="Poppins"/>
                <w:color w:val="003399"/>
                <w:sz w:val="16"/>
                <w:szCs w:val="20"/>
              </w:rPr>
              <w:t xml:space="preserve">Descriptor 1.4 Uses </w:t>
            </w:r>
            <w:proofErr w:type="spellStart"/>
            <w:r w:rsidRPr="007707FA">
              <w:rPr>
                <w:rFonts w:cs="Poppins"/>
                <w:color w:val="003399"/>
                <w:sz w:val="16"/>
                <w:szCs w:val="20"/>
              </w:rPr>
              <w:t>te</w:t>
            </w:r>
            <w:proofErr w:type="spellEnd"/>
            <w:r w:rsidRPr="007707FA">
              <w:rPr>
                <w:rFonts w:cs="Poppins"/>
                <w:color w:val="003399"/>
                <w:sz w:val="16"/>
                <w:szCs w:val="20"/>
              </w:rPr>
              <w:t xml:space="preserve"> </w:t>
            </w:r>
            <w:proofErr w:type="spellStart"/>
            <w:r w:rsidRPr="007707FA">
              <w:rPr>
                <w:rFonts w:cs="Poppins"/>
                <w:color w:val="003399"/>
                <w:sz w:val="16"/>
                <w:szCs w:val="20"/>
              </w:rPr>
              <w:t>reo</w:t>
            </w:r>
            <w:proofErr w:type="spellEnd"/>
            <w:r w:rsidRPr="007707FA">
              <w:rPr>
                <w:rFonts w:cs="Poppins"/>
                <w:color w:val="003399"/>
                <w:sz w:val="16"/>
                <w:szCs w:val="20"/>
              </w:rPr>
              <w:t xml:space="preserve"> and incorporates tikanga Māori into practice.</w:t>
            </w:r>
          </w:p>
        </w:tc>
      </w:tr>
      <w:tr w:rsidR="00E129A4" w:rsidRPr="00E129A4" w14:paraId="5EFD81C3" w14:textId="77777777" w:rsidTr="00E05F90">
        <w:tc>
          <w:tcPr>
            <w:tcW w:w="3498" w:type="dxa"/>
          </w:tcPr>
          <w:p w14:paraId="07A6ABFC" w14:textId="60F88926" w:rsidR="00E129A4" w:rsidRPr="00E129A4" w:rsidRDefault="007707FA" w:rsidP="00957590">
            <w:pPr>
              <w:pStyle w:val="Heading3"/>
              <w:spacing w:before="0" w:after="0"/>
              <w:rPr>
                <w:rFonts w:cs="Poppins"/>
                <w:sz w:val="24"/>
                <w:szCs w:val="24"/>
              </w:rPr>
            </w:pPr>
            <w:r w:rsidRPr="00E129A4">
              <w:rPr>
                <w:rFonts w:cs="Poppins"/>
                <w:sz w:val="24"/>
                <w:szCs w:val="24"/>
              </w:rPr>
              <w:t>Proficient</w:t>
            </w:r>
          </w:p>
        </w:tc>
        <w:tc>
          <w:tcPr>
            <w:tcW w:w="3501" w:type="dxa"/>
          </w:tcPr>
          <w:p w14:paraId="2020A037" w14:textId="4F1F87DB" w:rsidR="00E129A4" w:rsidRPr="00E129A4" w:rsidRDefault="007707FA" w:rsidP="00957590">
            <w:pPr>
              <w:pStyle w:val="Heading3"/>
              <w:spacing w:before="0" w:after="0"/>
              <w:rPr>
                <w:rFonts w:cs="Poppins"/>
                <w:sz w:val="24"/>
                <w:szCs w:val="24"/>
              </w:rPr>
            </w:pPr>
            <w:r w:rsidRPr="00E129A4">
              <w:rPr>
                <w:rFonts w:cs="Poppins"/>
                <w:sz w:val="24"/>
                <w:szCs w:val="24"/>
              </w:rPr>
              <w:t>Expert</w:t>
            </w:r>
          </w:p>
        </w:tc>
        <w:tc>
          <w:tcPr>
            <w:tcW w:w="3501" w:type="dxa"/>
          </w:tcPr>
          <w:p w14:paraId="12DDB88C" w14:textId="35DDF540" w:rsidR="00E129A4" w:rsidRPr="00E129A4" w:rsidRDefault="007707FA" w:rsidP="00957590">
            <w:pPr>
              <w:pStyle w:val="Heading3"/>
              <w:spacing w:before="0" w:after="0"/>
              <w:rPr>
                <w:rFonts w:cs="Poppins"/>
                <w:sz w:val="24"/>
                <w:szCs w:val="24"/>
              </w:rPr>
            </w:pPr>
            <w:r>
              <w:rPr>
                <w:rFonts w:cs="Poppins"/>
                <w:sz w:val="24"/>
                <w:szCs w:val="24"/>
              </w:rPr>
              <w:t>Senior</w:t>
            </w:r>
          </w:p>
        </w:tc>
      </w:tr>
      <w:tr w:rsidR="00E129A4" w:rsidRPr="0043641A" w14:paraId="6B676E63" w14:textId="77777777" w:rsidTr="00E05F90">
        <w:tc>
          <w:tcPr>
            <w:tcW w:w="3498" w:type="dxa"/>
          </w:tcPr>
          <w:p w14:paraId="501283A4" w14:textId="751D9097" w:rsidR="0043641A" w:rsidRPr="00445BFB" w:rsidRDefault="0043641A" w:rsidP="0043641A">
            <w:pPr>
              <w:rPr>
                <w:rFonts w:cs="Poppins"/>
                <w:color w:val="003399"/>
                <w:sz w:val="16"/>
                <w:szCs w:val="20"/>
              </w:rPr>
            </w:pPr>
            <w:r w:rsidRPr="00445BFB">
              <w:rPr>
                <w:rFonts w:cs="Poppins"/>
                <w:color w:val="003399"/>
                <w:sz w:val="16"/>
                <w:szCs w:val="20"/>
              </w:rPr>
              <w:t xml:space="preserve">Guides others in care that is aligned with Te </w:t>
            </w:r>
            <w:proofErr w:type="spellStart"/>
            <w:r w:rsidRPr="00445BFB">
              <w:rPr>
                <w:rFonts w:cs="Poppins"/>
                <w:color w:val="003399"/>
                <w:sz w:val="16"/>
                <w:szCs w:val="20"/>
              </w:rPr>
              <w:t>Tiriti</w:t>
            </w:r>
            <w:proofErr w:type="spellEnd"/>
            <w:r w:rsidRPr="00445BFB">
              <w:rPr>
                <w:rFonts w:cs="Poppins"/>
                <w:color w:val="003399"/>
                <w:sz w:val="16"/>
                <w:szCs w:val="20"/>
              </w:rPr>
              <w:t xml:space="preserve"> o Waitangi principles.</w:t>
            </w:r>
          </w:p>
          <w:p w14:paraId="7151180C" w14:textId="7B6BEA35" w:rsidR="0043641A" w:rsidRPr="00445BFB" w:rsidRDefault="0043641A" w:rsidP="0043641A">
            <w:pPr>
              <w:rPr>
                <w:rFonts w:cs="Poppins"/>
                <w:color w:val="003399"/>
                <w:sz w:val="16"/>
                <w:szCs w:val="20"/>
              </w:rPr>
            </w:pPr>
            <w:r w:rsidRPr="00445BFB">
              <w:rPr>
                <w:rFonts w:cs="Poppins"/>
                <w:color w:val="003399"/>
                <w:sz w:val="16"/>
                <w:szCs w:val="20"/>
              </w:rPr>
              <w:t xml:space="preserve">Initiates programmes/ process that provide equitable health outcomes for Māori. </w:t>
            </w:r>
          </w:p>
          <w:p w14:paraId="4F146CA9" w14:textId="75841F9D" w:rsidR="0043641A" w:rsidRPr="00445BFB" w:rsidRDefault="0043641A" w:rsidP="0043641A">
            <w:pPr>
              <w:rPr>
                <w:rFonts w:cs="Poppins"/>
                <w:color w:val="003399"/>
                <w:sz w:val="16"/>
                <w:szCs w:val="20"/>
              </w:rPr>
            </w:pPr>
            <w:r w:rsidRPr="00445BFB">
              <w:rPr>
                <w:rFonts w:cs="Poppins"/>
                <w:color w:val="003399"/>
                <w:sz w:val="16"/>
                <w:szCs w:val="20"/>
              </w:rPr>
              <w:t xml:space="preserve">Influences and </w:t>
            </w:r>
            <w:proofErr w:type="gramStart"/>
            <w:r w:rsidRPr="00445BFB">
              <w:rPr>
                <w:rFonts w:cs="Poppins"/>
                <w:color w:val="003399"/>
                <w:sz w:val="16"/>
                <w:szCs w:val="20"/>
              </w:rPr>
              <w:t xml:space="preserve">Supports </w:t>
            </w:r>
            <w:r w:rsidRPr="00445BFB">
              <w:rPr>
                <w:rFonts w:ascii="Times New Roman" w:hAnsi="Times New Roman" w:cs="Times New Roman"/>
                <w:color w:val="003399"/>
                <w:sz w:val="16"/>
                <w:szCs w:val="20"/>
              </w:rPr>
              <w:t> </w:t>
            </w:r>
            <w:r w:rsidRPr="00445BFB">
              <w:rPr>
                <w:rFonts w:cs="Poppins"/>
                <w:color w:val="003399"/>
                <w:sz w:val="16"/>
                <w:szCs w:val="20"/>
              </w:rPr>
              <w:t>colleagues</w:t>
            </w:r>
            <w:proofErr w:type="gramEnd"/>
            <w:r w:rsidRPr="00445BFB">
              <w:rPr>
                <w:rFonts w:cs="Poppins"/>
                <w:color w:val="003399"/>
                <w:sz w:val="16"/>
                <w:szCs w:val="20"/>
              </w:rPr>
              <w:t xml:space="preserve"> to improve responsiveness to Māori.</w:t>
            </w:r>
          </w:p>
          <w:p w14:paraId="5D99633D" w14:textId="7D02001D" w:rsidR="0043641A" w:rsidRPr="00445BFB" w:rsidRDefault="0043641A" w:rsidP="0043641A">
            <w:pPr>
              <w:rPr>
                <w:rFonts w:cs="Poppins"/>
                <w:color w:val="003399"/>
                <w:sz w:val="16"/>
                <w:szCs w:val="20"/>
              </w:rPr>
            </w:pPr>
            <w:r w:rsidRPr="00445BFB">
              <w:rPr>
                <w:rFonts w:cs="Poppins"/>
                <w:color w:val="003399"/>
                <w:sz w:val="16"/>
                <w:szCs w:val="20"/>
              </w:rPr>
              <w:t>Embeds learning from Professional development into practice</w:t>
            </w:r>
            <w:r w:rsidR="00445BFB">
              <w:rPr>
                <w:rFonts w:cs="Poppins"/>
                <w:color w:val="003399"/>
                <w:sz w:val="16"/>
                <w:szCs w:val="20"/>
              </w:rPr>
              <w:t>.</w:t>
            </w:r>
          </w:p>
          <w:p w14:paraId="6080FED0" w14:textId="77777777" w:rsidR="0043641A" w:rsidRPr="00445BFB" w:rsidRDefault="0043641A" w:rsidP="0043641A">
            <w:pPr>
              <w:rPr>
                <w:rFonts w:cs="Poppins"/>
                <w:color w:val="003399"/>
                <w:sz w:val="16"/>
                <w:szCs w:val="20"/>
              </w:rPr>
            </w:pPr>
            <w:r w:rsidRPr="00445BFB">
              <w:rPr>
                <w:rFonts w:cs="Poppins"/>
                <w:color w:val="003399"/>
                <w:sz w:val="16"/>
                <w:szCs w:val="20"/>
              </w:rPr>
              <w:t xml:space="preserve">Preceptors, mentors and influences </w:t>
            </w:r>
            <w:proofErr w:type="gramStart"/>
            <w:r w:rsidRPr="00445BFB">
              <w:rPr>
                <w:rFonts w:cs="Poppins"/>
                <w:color w:val="003399"/>
                <w:sz w:val="16"/>
                <w:szCs w:val="20"/>
              </w:rPr>
              <w:t>colleagues</w:t>
            </w:r>
            <w:proofErr w:type="gramEnd"/>
            <w:r w:rsidRPr="00445BFB">
              <w:rPr>
                <w:rFonts w:cs="Poppins"/>
                <w:color w:val="003399"/>
                <w:sz w:val="16"/>
                <w:szCs w:val="20"/>
              </w:rPr>
              <w:t xml:space="preserve"> practice.</w:t>
            </w:r>
          </w:p>
          <w:p w14:paraId="4FBC61BB" w14:textId="77777777" w:rsidR="0043641A" w:rsidRPr="00445BFB" w:rsidRDefault="0043641A" w:rsidP="0043641A">
            <w:pPr>
              <w:rPr>
                <w:rFonts w:cs="Poppins"/>
                <w:color w:val="003399"/>
                <w:sz w:val="16"/>
                <w:szCs w:val="20"/>
              </w:rPr>
            </w:pPr>
            <w:r w:rsidRPr="00445BFB">
              <w:rPr>
                <w:rFonts w:cs="Poppins"/>
                <w:color w:val="003399"/>
                <w:sz w:val="16"/>
                <w:szCs w:val="20"/>
              </w:rPr>
              <w:t xml:space="preserve">Reflects with colleagues the impact of social determinants, such as colonisation, on Māori health and </w:t>
            </w:r>
            <w:proofErr w:type="spellStart"/>
            <w:r w:rsidRPr="00445BFB">
              <w:rPr>
                <w:rFonts w:cs="Poppins"/>
                <w:color w:val="003399"/>
                <w:sz w:val="16"/>
                <w:szCs w:val="20"/>
              </w:rPr>
              <w:t>well being</w:t>
            </w:r>
            <w:proofErr w:type="spellEnd"/>
            <w:r w:rsidRPr="00445BFB">
              <w:rPr>
                <w:rFonts w:cs="Poppins"/>
                <w:color w:val="003399"/>
                <w:sz w:val="16"/>
                <w:szCs w:val="20"/>
              </w:rPr>
              <w:t>.</w:t>
            </w:r>
          </w:p>
          <w:p w14:paraId="0D31208A" w14:textId="08FE198E" w:rsidR="00E129A4" w:rsidRPr="0043641A" w:rsidRDefault="0043641A" w:rsidP="0043641A">
            <w:pPr>
              <w:rPr>
                <w:rFonts w:cs="Poppins"/>
                <w:color w:val="003399"/>
                <w:sz w:val="16"/>
                <w:szCs w:val="20"/>
              </w:rPr>
            </w:pPr>
            <w:r w:rsidRPr="00445BFB">
              <w:rPr>
                <w:rFonts w:cs="Poppins"/>
                <w:color w:val="003399"/>
                <w:sz w:val="16"/>
                <w:szCs w:val="20"/>
              </w:rPr>
              <w:t>Examines own bias or assumptions and reflects how they might affect Māori Health outcomes.</w:t>
            </w:r>
          </w:p>
        </w:tc>
        <w:tc>
          <w:tcPr>
            <w:tcW w:w="3501" w:type="dxa"/>
          </w:tcPr>
          <w:p w14:paraId="2E3A4C66" w14:textId="77777777" w:rsidR="0041309B" w:rsidRPr="0041309B" w:rsidRDefault="0041309B" w:rsidP="0041309B">
            <w:pPr>
              <w:rPr>
                <w:rFonts w:cs="Poppins"/>
                <w:color w:val="003399"/>
                <w:sz w:val="16"/>
                <w:szCs w:val="20"/>
              </w:rPr>
            </w:pPr>
            <w:r w:rsidRPr="0041309B">
              <w:rPr>
                <w:rFonts w:cs="Poppins"/>
                <w:color w:val="003399"/>
                <w:sz w:val="16"/>
                <w:szCs w:val="20"/>
              </w:rPr>
              <w:t xml:space="preserve">Applies understanding of system inequities for Māori health in Aotearoa, by actively leading and supporting colleagues, the team and or organisational systems to address these inequities </w:t>
            </w:r>
          </w:p>
          <w:p w14:paraId="0D91B9BA" w14:textId="77777777" w:rsidR="0041309B" w:rsidRPr="0041309B" w:rsidRDefault="0041309B" w:rsidP="0041309B">
            <w:pPr>
              <w:rPr>
                <w:rFonts w:cs="Poppins"/>
                <w:color w:val="003399"/>
                <w:sz w:val="16"/>
                <w:szCs w:val="20"/>
              </w:rPr>
            </w:pPr>
            <w:r w:rsidRPr="0041309B">
              <w:rPr>
                <w:rFonts w:cs="Poppins"/>
                <w:color w:val="003399"/>
                <w:sz w:val="16"/>
                <w:szCs w:val="20"/>
              </w:rPr>
              <w:t xml:space="preserve">Applies understanding of racism as a complex system and social phenomenon which produces inequities and disadvantage for some and privilege for others. Leads and supports colleagues, the team and or organisational systems to address these inequities. </w:t>
            </w:r>
          </w:p>
          <w:p w14:paraId="2A8ED1CA" w14:textId="77777777" w:rsidR="0041309B" w:rsidRPr="0041309B" w:rsidRDefault="0041309B" w:rsidP="0041309B">
            <w:pPr>
              <w:rPr>
                <w:rFonts w:cs="Poppins"/>
                <w:color w:val="003399"/>
                <w:sz w:val="16"/>
                <w:szCs w:val="20"/>
              </w:rPr>
            </w:pPr>
            <w:r w:rsidRPr="0041309B">
              <w:rPr>
                <w:rFonts w:cs="Poppins"/>
                <w:color w:val="003399"/>
                <w:sz w:val="16"/>
                <w:szCs w:val="20"/>
              </w:rPr>
              <w:t>Develops or</w:t>
            </w:r>
            <w:r w:rsidRPr="0041309B">
              <w:rPr>
                <w:rFonts w:ascii="Times New Roman" w:hAnsi="Times New Roman" w:cs="Times New Roman"/>
                <w:color w:val="003399"/>
                <w:sz w:val="16"/>
                <w:szCs w:val="20"/>
              </w:rPr>
              <w:t> </w:t>
            </w:r>
            <w:r w:rsidRPr="0041309B">
              <w:rPr>
                <w:rFonts w:cs="Poppins"/>
                <w:color w:val="003399"/>
                <w:sz w:val="16"/>
                <w:szCs w:val="20"/>
              </w:rPr>
              <w:t xml:space="preserve">contributes to Māori Health development opportunities/activities for others </w:t>
            </w:r>
          </w:p>
          <w:p w14:paraId="4412F538" w14:textId="3C2D5DCC" w:rsidR="0041309B" w:rsidRPr="0041309B" w:rsidRDefault="0041309B" w:rsidP="0041309B">
            <w:pPr>
              <w:rPr>
                <w:rFonts w:cs="Poppins"/>
                <w:color w:val="003399"/>
                <w:sz w:val="16"/>
                <w:szCs w:val="20"/>
              </w:rPr>
            </w:pPr>
            <w:r w:rsidRPr="0041309B">
              <w:rPr>
                <w:rFonts w:cs="Poppins"/>
                <w:color w:val="003399"/>
                <w:sz w:val="16"/>
                <w:szCs w:val="20"/>
              </w:rPr>
              <w:t xml:space="preserve">Leads and motivates others to engage in professional development activity related to Māori Health. </w:t>
            </w:r>
          </w:p>
          <w:p w14:paraId="26564015" w14:textId="746F31EC" w:rsidR="0041309B" w:rsidRPr="0041309B" w:rsidRDefault="0041309B" w:rsidP="0041309B">
            <w:pPr>
              <w:rPr>
                <w:rFonts w:cs="Poppins"/>
                <w:color w:val="003399"/>
                <w:sz w:val="16"/>
                <w:szCs w:val="20"/>
              </w:rPr>
            </w:pPr>
            <w:r w:rsidRPr="0041309B">
              <w:rPr>
                <w:rFonts w:cs="Poppins"/>
                <w:color w:val="003399"/>
                <w:sz w:val="16"/>
                <w:szCs w:val="20"/>
              </w:rPr>
              <w:t>Initiates Quality improvement</w:t>
            </w:r>
            <w:r w:rsidRPr="0041309B">
              <w:rPr>
                <w:rFonts w:ascii="Times New Roman" w:hAnsi="Times New Roman" w:cs="Times New Roman"/>
                <w:color w:val="003399"/>
                <w:sz w:val="16"/>
                <w:szCs w:val="20"/>
              </w:rPr>
              <w:t> </w:t>
            </w:r>
            <w:r w:rsidRPr="0041309B">
              <w:rPr>
                <w:rFonts w:cs="Poppins"/>
                <w:color w:val="003399"/>
                <w:sz w:val="16"/>
                <w:szCs w:val="20"/>
              </w:rPr>
              <w:t xml:space="preserve">that positively impacts Māori Health </w:t>
            </w:r>
            <w:proofErr w:type="gramStart"/>
            <w:r w:rsidRPr="0041309B">
              <w:rPr>
                <w:rFonts w:cs="Poppins"/>
                <w:color w:val="003399"/>
                <w:sz w:val="16"/>
                <w:szCs w:val="20"/>
              </w:rPr>
              <w:t>outcomes, and</w:t>
            </w:r>
            <w:proofErr w:type="gramEnd"/>
            <w:r w:rsidRPr="0041309B">
              <w:rPr>
                <w:rFonts w:cs="Poppins"/>
                <w:color w:val="003399"/>
                <w:sz w:val="16"/>
                <w:szCs w:val="20"/>
              </w:rPr>
              <w:t xml:space="preserve"> follows up on quality outcomes. </w:t>
            </w:r>
          </w:p>
          <w:p w14:paraId="55E53E31" w14:textId="68DB3281" w:rsidR="0041309B" w:rsidRPr="0041309B" w:rsidRDefault="0041309B" w:rsidP="0041309B">
            <w:pPr>
              <w:rPr>
                <w:rFonts w:cs="Poppins"/>
                <w:color w:val="003399"/>
                <w:sz w:val="16"/>
                <w:szCs w:val="20"/>
              </w:rPr>
            </w:pPr>
            <w:r w:rsidRPr="0041309B">
              <w:rPr>
                <w:rFonts w:cs="Poppins"/>
                <w:color w:val="003399"/>
                <w:sz w:val="16"/>
                <w:szCs w:val="20"/>
              </w:rPr>
              <w:t xml:space="preserve">Drives system-level responsiveness to Māori. </w:t>
            </w:r>
          </w:p>
          <w:p w14:paraId="568FD277" w14:textId="77777777" w:rsidR="0041309B" w:rsidRPr="0041309B" w:rsidRDefault="0041309B" w:rsidP="0041309B">
            <w:pPr>
              <w:rPr>
                <w:rFonts w:cs="Poppins"/>
                <w:color w:val="003399"/>
                <w:sz w:val="16"/>
                <w:szCs w:val="20"/>
              </w:rPr>
            </w:pPr>
            <w:r w:rsidRPr="0041309B">
              <w:rPr>
                <w:rFonts w:cs="Poppins"/>
                <w:color w:val="003399"/>
                <w:sz w:val="16"/>
                <w:szCs w:val="20"/>
              </w:rPr>
              <w:lastRenderedPageBreak/>
              <w:t xml:space="preserve">Leads and role models kawa </w:t>
            </w:r>
            <w:proofErr w:type="spellStart"/>
            <w:r w:rsidRPr="0041309B">
              <w:rPr>
                <w:rFonts w:cs="Poppins"/>
                <w:color w:val="003399"/>
                <w:sz w:val="16"/>
                <w:szCs w:val="20"/>
              </w:rPr>
              <w:t>whakaruruhau</w:t>
            </w:r>
            <w:proofErr w:type="spellEnd"/>
            <w:r w:rsidRPr="0041309B">
              <w:rPr>
                <w:rFonts w:cs="Poppins"/>
                <w:color w:val="003399"/>
                <w:sz w:val="16"/>
                <w:szCs w:val="20"/>
              </w:rPr>
              <w:t xml:space="preserve"> in practice, delivery of care.</w:t>
            </w:r>
          </w:p>
          <w:p w14:paraId="30BA02F5" w14:textId="5C9EBAC9" w:rsidR="00E129A4" w:rsidRPr="0043641A" w:rsidRDefault="0041309B" w:rsidP="0041309B">
            <w:pPr>
              <w:rPr>
                <w:rFonts w:cs="Poppins"/>
                <w:color w:val="003399"/>
                <w:sz w:val="16"/>
                <w:szCs w:val="20"/>
              </w:rPr>
            </w:pPr>
            <w:r w:rsidRPr="0041309B">
              <w:rPr>
                <w:rFonts w:cs="Poppins"/>
                <w:color w:val="003399"/>
                <w:sz w:val="16"/>
                <w:szCs w:val="20"/>
              </w:rPr>
              <w:t xml:space="preserve">Initiates Te </w:t>
            </w:r>
            <w:proofErr w:type="spellStart"/>
            <w:r w:rsidRPr="0041309B">
              <w:rPr>
                <w:rFonts w:cs="Poppins"/>
                <w:color w:val="003399"/>
                <w:sz w:val="16"/>
                <w:szCs w:val="20"/>
              </w:rPr>
              <w:t>Tiriti</w:t>
            </w:r>
            <w:proofErr w:type="spellEnd"/>
            <w:r w:rsidRPr="0041309B">
              <w:rPr>
                <w:rFonts w:cs="Poppins"/>
                <w:color w:val="003399"/>
                <w:sz w:val="16"/>
                <w:szCs w:val="20"/>
              </w:rPr>
              <w:t xml:space="preserve"> principles and articles for nursing practice, systems and process.</w:t>
            </w:r>
          </w:p>
        </w:tc>
        <w:tc>
          <w:tcPr>
            <w:tcW w:w="3501" w:type="dxa"/>
          </w:tcPr>
          <w:p w14:paraId="102B683F" w14:textId="77777777" w:rsidR="0041309B" w:rsidRPr="0041309B" w:rsidRDefault="0041309B" w:rsidP="0041309B">
            <w:pPr>
              <w:rPr>
                <w:rFonts w:cs="Poppins"/>
                <w:color w:val="003399"/>
                <w:sz w:val="16"/>
                <w:szCs w:val="20"/>
              </w:rPr>
            </w:pPr>
            <w:r w:rsidRPr="0041309B">
              <w:rPr>
                <w:rFonts w:cs="Poppins"/>
                <w:color w:val="003399"/>
                <w:sz w:val="16"/>
                <w:szCs w:val="20"/>
              </w:rPr>
              <w:lastRenderedPageBreak/>
              <w:t>Uses data and evidence to understand and influence system change, addressing inequities for Māori health in Aotearoa.</w:t>
            </w:r>
          </w:p>
          <w:p w14:paraId="6C4AE864" w14:textId="77777777" w:rsidR="0041309B" w:rsidRPr="0041309B" w:rsidRDefault="0041309B" w:rsidP="0041309B">
            <w:pPr>
              <w:rPr>
                <w:rFonts w:cs="Poppins"/>
                <w:color w:val="003399"/>
                <w:sz w:val="16"/>
                <w:szCs w:val="20"/>
              </w:rPr>
            </w:pPr>
            <w:r w:rsidRPr="0041309B">
              <w:rPr>
                <w:rFonts w:cs="Poppins"/>
                <w:color w:val="003399"/>
                <w:sz w:val="16"/>
                <w:szCs w:val="20"/>
              </w:rPr>
              <w:t>Provides informed, expert advice to the sector on the impacts of racism, inequities and disadvantage.</w:t>
            </w:r>
          </w:p>
          <w:p w14:paraId="10C22451" w14:textId="77777777" w:rsidR="0041309B" w:rsidRPr="0041309B" w:rsidRDefault="0041309B" w:rsidP="0041309B">
            <w:pPr>
              <w:rPr>
                <w:rFonts w:cs="Poppins"/>
                <w:color w:val="003399"/>
                <w:sz w:val="16"/>
                <w:szCs w:val="20"/>
              </w:rPr>
            </w:pPr>
            <w:r w:rsidRPr="0041309B">
              <w:rPr>
                <w:rFonts w:cs="Poppins"/>
                <w:color w:val="003399"/>
                <w:sz w:val="16"/>
                <w:szCs w:val="20"/>
              </w:rPr>
              <w:t>Creates/ influences environments that support better health outcomes for Māori.</w:t>
            </w:r>
          </w:p>
          <w:p w14:paraId="02F7DEC4" w14:textId="77777777" w:rsidR="0041309B" w:rsidRPr="0041309B" w:rsidRDefault="0041309B" w:rsidP="0041309B">
            <w:pPr>
              <w:rPr>
                <w:rFonts w:cs="Poppins"/>
                <w:color w:val="003399"/>
                <w:sz w:val="16"/>
                <w:szCs w:val="20"/>
              </w:rPr>
            </w:pPr>
            <w:r w:rsidRPr="0041309B">
              <w:rPr>
                <w:rFonts w:cs="Poppins"/>
                <w:color w:val="003399"/>
                <w:sz w:val="16"/>
                <w:szCs w:val="20"/>
              </w:rPr>
              <w:t>Influences the practice of other nurses by role modelling commitment to improving Māori Health outcomes within their service.</w:t>
            </w:r>
          </w:p>
          <w:p w14:paraId="7A29C68A" w14:textId="77777777" w:rsidR="0041309B" w:rsidRPr="0041309B" w:rsidRDefault="0041309B" w:rsidP="0041309B">
            <w:pPr>
              <w:rPr>
                <w:rFonts w:cs="Poppins"/>
                <w:color w:val="003399"/>
                <w:sz w:val="16"/>
                <w:szCs w:val="20"/>
              </w:rPr>
            </w:pPr>
            <w:r w:rsidRPr="0041309B">
              <w:rPr>
                <w:rFonts w:cs="Poppins"/>
                <w:color w:val="003399"/>
                <w:sz w:val="16"/>
                <w:szCs w:val="20"/>
              </w:rPr>
              <w:t>Develops and evaluates programmes that improve Māori health outcomes at organisational or regional levels.</w:t>
            </w:r>
          </w:p>
          <w:p w14:paraId="2FB284F6" w14:textId="77777777" w:rsidR="0041309B" w:rsidRPr="0041309B" w:rsidRDefault="0041309B" w:rsidP="0041309B">
            <w:pPr>
              <w:rPr>
                <w:rFonts w:cs="Poppins"/>
                <w:color w:val="003399"/>
                <w:sz w:val="16"/>
                <w:szCs w:val="20"/>
              </w:rPr>
            </w:pPr>
            <w:r w:rsidRPr="0041309B">
              <w:rPr>
                <w:rFonts w:cs="Poppins"/>
                <w:color w:val="003399"/>
                <w:sz w:val="16"/>
                <w:szCs w:val="20"/>
              </w:rPr>
              <w:t>Champions equity by influencing policy and service decisions to address systemic barriers for Māori.</w:t>
            </w:r>
          </w:p>
          <w:p w14:paraId="6B104D03" w14:textId="6EA3A044" w:rsidR="00E129A4" w:rsidRPr="0043641A" w:rsidRDefault="0041309B" w:rsidP="0041309B">
            <w:pPr>
              <w:rPr>
                <w:rFonts w:cs="Poppins"/>
                <w:color w:val="003399"/>
                <w:sz w:val="16"/>
                <w:szCs w:val="20"/>
              </w:rPr>
            </w:pPr>
            <w:r w:rsidRPr="0041309B">
              <w:rPr>
                <w:rFonts w:cs="Poppins"/>
                <w:color w:val="003399"/>
                <w:sz w:val="16"/>
                <w:szCs w:val="20"/>
              </w:rPr>
              <w:t xml:space="preserve">Advocates for system level changes that uphold Te </w:t>
            </w:r>
            <w:proofErr w:type="spellStart"/>
            <w:r w:rsidRPr="0041309B">
              <w:rPr>
                <w:rFonts w:cs="Poppins"/>
                <w:color w:val="003399"/>
                <w:sz w:val="16"/>
                <w:szCs w:val="20"/>
              </w:rPr>
              <w:t>Titiri</w:t>
            </w:r>
            <w:proofErr w:type="spellEnd"/>
            <w:r w:rsidRPr="0041309B">
              <w:rPr>
                <w:rFonts w:cs="Poppins"/>
                <w:color w:val="003399"/>
                <w:sz w:val="16"/>
                <w:szCs w:val="20"/>
              </w:rPr>
              <w:t xml:space="preserve"> o Waitangi principles.</w:t>
            </w:r>
          </w:p>
        </w:tc>
      </w:tr>
      <w:tr w:rsidR="0009297B" w:rsidRPr="00A1356F" w14:paraId="71CA863E" w14:textId="77777777" w:rsidTr="00E05F90">
        <w:tc>
          <w:tcPr>
            <w:tcW w:w="10500" w:type="dxa"/>
            <w:gridSpan w:val="3"/>
          </w:tcPr>
          <w:p w14:paraId="5D6B207F" w14:textId="77777777" w:rsidR="0009297B" w:rsidRPr="00A1356F" w:rsidRDefault="0009297B" w:rsidP="00957590">
            <w:pPr>
              <w:pStyle w:val="Heading3"/>
              <w:spacing w:before="0" w:after="0"/>
              <w:rPr>
                <w:rFonts w:cs="Poppins"/>
              </w:rPr>
            </w:pPr>
            <w:r w:rsidRPr="00A1356F">
              <w:rPr>
                <w:rFonts w:cs="Poppins"/>
              </w:rPr>
              <w:t xml:space="preserve">Pou One: </w:t>
            </w:r>
            <w:proofErr w:type="spellStart"/>
            <w:r w:rsidRPr="00A1356F">
              <w:rPr>
                <w:rFonts w:cs="Poppins"/>
              </w:rPr>
              <w:t>Self assessment</w:t>
            </w:r>
            <w:proofErr w:type="spellEnd"/>
          </w:p>
        </w:tc>
      </w:tr>
      <w:tr w:rsidR="0009297B" w:rsidRPr="00A1356F" w14:paraId="59BBD0E9" w14:textId="77777777" w:rsidTr="005F6757">
        <w:tc>
          <w:tcPr>
            <w:tcW w:w="10500" w:type="dxa"/>
            <w:gridSpan w:val="3"/>
            <w:shd w:val="clear" w:color="auto" w:fill="DAE9F7" w:themeFill="text2" w:themeFillTint="1A"/>
          </w:tcPr>
          <w:sdt>
            <w:sdtPr>
              <w:rPr>
                <w:rFonts w:cs="Poppins"/>
              </w:rPr>
              <w:alias w:val="Pou one self assessment"/>
              <w:tag w:val="Pou one self assessment"/>
              <w:id w:val="-1590922231"/>
              <w:placeholder>
                <w:docPart w:val="748E370D8EA14B9CB13BDE147691A2F3"/>
              </w:placeholder>
              <w:showingPlcHdr/>
            </w:sdtPr>
            <w:sdtContent>
              <w:p w14:paraId="018CFE20" w14:textId="77777777" w:rsidR="0009297B" w:rsidRPr="00A1356F" w:rsidRDefault="00BF79D8" w:rsidP="00957590">
                <w:pPr>
                  <w:rPr>
                    <w:rFonts w:cs="Poppins"/>
                  </w:rPr>
                </w:pPr>
                <w:r w:rsidRPr="00A1356F">
                  <w:rPr>
                    <w:rStyle w:val="PlaceholderText"/>
                    <w:rFonts w:cs="Poppins"/>
                  </w:rPr>
                  <w:t>Click or tap here to enter text.</w:t>
                </w:r>
              </w:p>
            </w:sdtContent>
          </w:sdt>
          <w:p w14:paraId="18FDC002" w14:textId="77777777" w:rsidR="0009297B" w:rsidRPr="00A1356F" w:rsidRDefault="0009297B" w:rsidP="00957590">
            <w:pPr>
              <w:rPr>
                <w:rFonts w:cs="Poppins"/>
              </w:rPr>
            </w:pPr>
          </w:p>
        </w:tc>
      </w:tr>
      <w:tr w:rsidR="00E2504F" w:rsidRPr="00A1356F" w14:paraId="63005381" w14:textId="77777777" w:rsidTr="00E05F90">
        <w:tc>
          <w:tcPr>
            <w:tcW w:w="10500" w:type="dxa"/>
            <w:gridSpan w:val="3"/>
          </w:tcPr>
          <w:p w14:paraId="154A6B3A" w14:textId="77777777" w:rsidR="00E2504F" w:rsidRPr="00A1356F" w:rsidRDefault="00E2504F" w:rsidP="00957590">
            <w:pPr>
              <w:pStyle w:val="Heading3"/>
              <w:spacing w:before="0" w:after="0"/>
              <w:rPr>
                <w:rFonts w:cs="Poppins"/>
              </w:rPr>
            </w:pPr>
            <w:r w:rsidRPr="00A1356F">
              <w:rPr>
                <w:rFonts w:cs="Poppins"/>
              </w:rPr>
              <w:t xml:space="preserve">Pou </w:t>
            </w:r>
            <w:r w:rsidR="0009297B" w:rsidRPr="00A1356F">
              <w:rPr>
                <w:rFonts w:cs="Poppins"/>
              </w:rPr>
              <w:t>Two</w:t>
            </w:r>
            <w:r w:rsidRPr="00A1356F">
              <w:rPr>
                <w:rFonts w:cs="Poppins"/>
              </w:rPr>
              <w:t xml:space="preserve">: </w:t>
            </w:r>
            <w:r w:rsidR="0009297B" w:rsidRPr="00A1356F">
              <w:rPr>
                <w:rFonts w:cs="Poppins"/>
              </w:rPr>
              <w:t>Cultural Safety</w:t>
            </w:r>
          </w:p>
        </w:tc>
      </w:tr>
      <w:tr w:rsidR="0009297B" w:rsidRPr="00A1356F" w14:paraId="1F2A9269" w14:textId="77777777" w:rsidTr="00E05F90">
        <w:tc>
          <w:tcPr>
            <w:tcW w:w="10500" w:type="dxa"/>
            <w:gridSpan w:val="3"/>
            <w:shd w:val="clear" w:color="auto" w:fill="F6F4EC"/>
          </w:tcPr>
          <w:p w14:paraId="1E9067FD" w14:textId="77777777" w:rsidR="0009297B" w:rsidRPr="0009297B" w:rsidRDefault="0009297B" w:rsidP="00957590">
            <w:pPr>
              <w:rPr>
                <w:rFonts w:cs="Poppins"/>
                <w:lang w:eastAsia="en-NZ"/>
              </w:rPr>
            </w:pPr>
            <w:r w:rsidRPr="0009297B">
              <w:rPr>
                <w:rFonts w:cs="Poppins"/>
                <w:b/>
                <w:bCs/>
                <w:lang w:eastAsia="en-NZ"/>
              </w:rPr>
              <w:t>Cultural safety in nursing practice ensures enrolled nurses provide culturally safe care to all people. This requires nurses to understand their own cultural identity and its impact on professional practice, including </w:t>
            </w:r>
            <w:r w:rsidR="00E351EB">
              <w:rPr>
                <w:rFonts w:cs="Poppins"/>
                <w:b/>
                <w:bCs/>
                <w:lang w:eastAsia="en-NZ"/>
              </w:rPr>
              <w:t>t</w:t>
            </w:r>
            <w:r w:rsidRPr="0009297B">
              <w:rPr>
                <w:rFonts w:cs="Poppins"/>
                <w:b/>
                <w:bCs/>
                <w:lang w:eastAsia="en-NZ"/>
              </w:rPr>
              <w:t>he potential for a power imbalance between the nurse and the recipient of care.</w:t>
            </w:r>
          </w:p>
          <w:p w14:paraId="24F20C82" w14:textId="77777777" w:rsidR="0009297B" w:rsidRPr="0009297B" w:rsidRDefault="0009297B" w:rsidP="00957590">
            <w:pPr>
              <w:rPr>
                <w:rFonts w:cs="Poppins"/>
                <w:color w:val="003399"/>
                <w:sz w:val="16"/>
                <w:szCs w:val="20"/>
                <w:lang w:eastAsia="en-NZ"/>
              </w:rPr>
            </w:pPr>
            <w:r w:rsidRPr="0009297B">
              <w:rPr>
                <w:rFonts w:cs="Poppins"/>
                <w:color w:val="003399"/>
                <w:sz w:val="16"/>
                <w:szCs w:val="20"/>
                <w:lang w:eastAsia="en-NZ"/>
              </w:rPr>
              <w:t>The descriptors below identify the requirements to ensure culturally safe nursing practice.</w:t>
            </w:r>
          </w:p>
          <w:p w14:paraId="74D6A885" w14:textId="77777777" w:rsidR="0009297B" w:rsidRPr="0009297B" w:rsidRDefault="0009297B" w:rsidP="00957590">
            <w:pPr>
              <w:rPr>
                <w:rFonts w:cs="Poppins"/>
                <w:color w:val="003399"/>
                <w:sz w:val="16"/>
                <w:szCs w:val="20"/>
                <w:lang w:eastAsia="en-NZ"/>
              </w:rPr>
            </w:pPr>
            <w:r w:rsidRPr="0009297B">
              <w:rPr>
                <w:rFonts w:cs="Poppins"/>
                <w:b/>
                <w:bCs/>
                <w:color w:val="003399"/>
                <w:sz w:val="16"/>
                <w:szCs w:val="20"/>
                <w:lang w:eastAsia="en-NZ"/>
              </w:rPr>
              <w:t>Descriptor 2.1</w:t>
            </w:r>
            <w:r w:rsidRPr="0009297B">
              <w:rPr>
                <w:rFonts w:cs="Poppins"/>
                <w:color w:val="003399"/>
                <w:sz w:val="16"/>
                <w:szCs w:val="20"/>
                <w:lang w:eastAsia="en-NZ"/>
              </w:rPr>
              <w:t> Practises culturally safe care which is determined by the recipient.</w:t>
            </w:r>
          </w:p>
          <w:p w14:paraId="6A0BF997" w14:textId="77777777" w:rsidR="0009297B" w:rsidRPr="0009297B" w:rsidRDefault="0009297B" w:rsidP="00957590">
            <w:pPr>
              <w:rPr>
                <w:rFonts w:cs="Poppins"/>
                <w:color w:val="003399"/>
                <w:sz w:val="16"/>
                <w:szCs w:val="20"/>
                <w:lang w:eastAsia="en-NZ"/>
              </w:rPr>
            </w:pPr>
            <w:r w:rsidRPr="0009297B">
              <w:rPr>
                <w:rFonts w:cs="Poppins"/>
                <w:b/>
                <w:bCs/>
                <w:color w:val="003399"/>
                <w:sz w:val="16"/>
                <w:szCs w:val="20"/>
                <w:lang w:eastAsia="en-NZ"/>
              </w:rPr>
              <w:t>Descriptor 2.2</w:t>
            </w:r>
            <w:r w:rsidRPr="0009297B">
              <w:rPr>
                <w:rFonts w:cs="Poppins"/>
                <w:color w:val="003399"/>
                <w:sz w:val="16"/>
                <w:szCs w:val="20"/>
                <w:lang w:eastAsia="en-NZ"/>
              </w:rPr>
              <w:t> Can describe the impact of colonisation and social determinants on health and wellbeing.</w:t>
            </w:r>
          </w:p>
          <w:p w14:paraId="6872F8AF" w14:textId="77777777" w:rsidR="0009297B" w:rsidRPr="0009297B" w:rsidRDefault="0009297B" w:rsidP="00957590">
            <w:pPr>
              <w:rPr>
                <w:rFonts w:cs="Poppins"/>
                <w:color w:val="003399"/>
                <w:sz w:val="16"/>
                <w:szCs w:val="20"/>
                <w:lang w:eastAsia="en-NZ"/>
              </w:rPr>
            </w:pPr>
            <w:r w:rsidRPr="0009297B">
              <w:rPr>
                <w:rFonts w:cs="Poppins"/>
                <w:b/>
                <w:bCs/>
                <w:color w:val="003399"/>
                <w:sz w:val="16"/>
                <w:szCs w:val="20"/>
                <w:lang w:eastAsia="en-NZ"/>
              </w:rPr>
              <w:t>Descriptor 2.3</w:t>
            </w:r>
            <w:r w:rsidRPr="0009297B">
              <w:rPr>
                <w:rFonts w:cs="Poppins"/>
                <w:color w:val="003399"/>
                <w:sz w:val="16"/>
                <w:szCs w:val="20"/>
                <w:lang w:eastAsia="en-NZ"/>
              </w:rPr>
              <w:t> Engages in partnerships with individuals, whānau and communities for the provision of health care.</w:t>
            </w:r>
          </w:p>
          <w:p w14:paraId="1DBB41D2" w14:textId="77777777" w:rsidR="0009297B" w:rsidRPr="0009297B" w:rsidRDefault="0009297B" w:rsidP="00957590">
            <w:pPr>
              <w:rPr>
                <w:rFonts w:cs="Poppins"/>
                <w:color w:val="003399"/>
                <w:sz w:val="16"/>
                <w:szCs w:val="20"/>
                <w:lang w:eastAsia="en-NZ"/>
              </w:rPr>
            </w:pPr>
            <w:r w:rsidRPr="0009297B">
              <w:rPr>
                <w:rFonts w:cs="Poppins"/>
                <w:b/>
                <w:bCs/>
                <w:color w:val="003399"/>
                <w:sz w:val="16"/>
                <w:szCs w:val="20"/>
                <w:lang w:eastAsia="en-NZ"/>
              </w:rPr>
              <w:t>Descriptor 2.4</w:t>
            </w:r>
            <w:r w:rsidRPr="0009297B">
              <w:rPr>
                <w:rFonts w:cs="Poppins"/>
                <w:color w:val="003399"/>
                <w:sz w:val="16"/>
                <w:szCs w:val="20"/>
                <w:lang w:eastAsia="en-NZ"/>
              </w:rPr>
              <w:t> Advocates for individuals and whānau, by including their cultural, spiritual, physical, and mental health to provide whakapapa-centred care. </w:t>
            </w:r>
          </w:p>
          <w:p w14:paraId="33D8CC83" w14:textId="77777777" w:rsidR="0009297B" w:rsidRPr="00A1356F" w:rsidRDefault="0009297B" w:rsidP="00957590">
            <w:pPr>
              <w:rPr>
                <w:rFonts w:cs="Poppins"/>
                <w:lang w:eastAsia="en-NZ"/>
              </w:rPr>
            </w:pPr>
            <w:r w:rsidRPr="0009297B">
              <w:rPr>
                <w:rFonts w:cs="Poppins"/>
                <w:b/>
                <w:bCs/>
                <w:color w:val="003399"/>
                <w:sz w:val="16"/>
                <w:szCs w:val="20"/>
                <w:lang w:eastAsia="en-NZ"/>
              </w:rPr>
              <w:t>Descriptor 2.5</w:t>
            </w:r>
            <w:r w:rsidRPr="0009297B">
              <w:rPr>
                <w:rFonts w:cs="Poppins"/>
                <w:color w:val="003399"/>
                <w:sz w:val="16"/>
                <w:szCs w:val="20"/>
                <w:lang w:eastAsia="en-NZ"/>
              </w:rPr>
              <w:t> Contributes to a collaborative team culture which respects difference, diversity, including intersectional identities, and protects cultural identity by acknowledging differing worldviews, values and practices. </w:t>
            </w:r>
          </w:p>
        </w:tc>
      </w:tr>
      <w:tr w:rsidR="00680844" w:rsidRPr="00E129A4" w14:paraId="53C70419" w14:textId="77777777" w:rsidTr="00E05F90">
        <w:tc>
          <w:tcPr>
            <w:tcW w:w="3498" w:type="dxa"/>
          </w:tcPr>
          <w:p w14:paraId="1F3F3A00" w14:textId="77777777" w:rsidR="00680844" w:rsidRPr="00E129A4" w:rsidRDefault="00680844" w:rsidP="001A6EBB">
            <w:pPr>
              <w:pStyle w:val="Heading3"/>
              <w:spacing w:before="0" w:after="0"/>
              <w:rPr>
                <w:rFonts w:cs="Poppins"/>
                <w:sz w:val="24"/>
                <w:szCs w:val="24"/>
              </w:rPr>
            </w:pPr>
            <w:r w:rsidRPr="00E129A4">
              <w:rPr>
                <w:rFonts w:cs="Poppins"/>
                <w:sz w:val="24"/>
                <w:szCs w:val="24"/>
              </w:rPr>
              <w:t>Proficient</w:t>
            </w:r>
          </w:p>
        </w:tc>
        <w:tc>
          <w:tcPr>
            <w:tcW w:w="3501" w:type="dxa"/>
          </w:tcPr>
          <w:p w14:paraId="57A0C52D" w14:textId="77777777" w:rsidR="00680844" w:rsidRPr="00E129A4" w:rsidRDefault="00680844" w:rsidP="001A6EBB">
            <w:pPr>
              <w:pStyle w:val="Heading3"/>
              <w:spacing w:before="0" w:after="0"/>
              <w:rPr>
                <w:rFonts w:cs="Poppins"/>
                <w:sz w:val="24"/>
                <w:szCs w:val="24"/>
              </w:rPr>
            </w:pPr>
            <w:r w:rsidRPr="00E129A4">
              <w:rPr>
                <w:rFonts w:cs="Poppins"/>
                <w:sz w:val="24"/>
                <w:szCs w:val="24"/>
              </w:rPr>
              <w:t>Expert</w:t>
            </w:r>
          </w:p>
        </w:tc>
        <w:tc>
          <w:tcPr>
            <w:tcW w:w="3501" w:type="dxa"/>
          </w:tcPr>
          <w:p w14:paraId="4DB92B82" w14:textId="77777777" w:rsidR="00680844" w:rsidRPr="00E129A4" w:rsidRDefault="00680844" w:rsidP="001A6EBB">
            <w:pPr>
              <w:pStyle w:val="Heading3"/>
              <w:spacing w:before="0" w:after="0"/>
              <w:rPr>
                <w:rFonts w:cs="Poppins"/>
                <w:sz w:val="24"/>
                <w:szCs w:val="24"/>
              </w:rPr>
            </w:pPr>
            <w:r>
              <w:rPr>
                <w:rFonts w:cs="Poppins"/>
                <w:sz w:val="24"/>
                <w:szCs w:val="24"/>
              </w:rPr>
              <w:t>Senior</w:t>
            </w:r>
          </w:p>
        </w:tc>
      </w:tr>
      <w:tr w:rsidR="00680844" w:rsidRPr="0043641A" w14:paraId="675B8CC2" w14:textId="77777777" w:rsidTr="00E05F90">
        <w:tc>
          <w:tcPr>
            <w:tcW w:w="3498" w:type="dxa"/>
          </w:tcPr>
          <w:p w14:paraId="6E5D62B0" w14:textId="028C6B1A" w:rsidR="0023235A" w:rsidRPr="0023235A" w:rsidRDefault="0023235A" w:rsidP="0023235A">
            <w:pPr>
              <w:rPr>
                <w:rFonts w:cs="Poppins"/>
                <w:color w:val="003399"/>
                <w:sz w:val="16"/>
                <w:szCs w:val="20"/>
              </w:rPr>
            </w:pPr>
            <w:r w:rsidRPr="0023235A">
              <w:rPr>
                <w:rFonts w:cs="Poppins"/>
                <w:color w:val="003399"/>
                <w:sz w:val="16"/>
                <w:szCs w:val="20"/>
              </w:rPr>
              <w:t xml:space="preserve">Models culturally safe care, to identify and address unsafe or biased practice. </w:t>
            </w:r>
          </w:p>
          <w:p w14:paraId="0F9FFE44" w14:textId="5FF58435" w:rsidR="0023235A" w:rsidRPr="0023235A" w:rsidRDefault="0023235A" w:rsidP="0023235A">
            <w:pPr>
              <w:rPr>
                <w:rFonts w:cs="Poppins"/>
                <w:color w:val="003399"/>
                <w:sz w:val="16"/>
                <w:szCs w:val="20"/>
              </w:rPr>
            </w:pPr>
            <w:r w:rsidRPr="0023235A">
              <w:rPr>
                <w:rFonts w:cs="Poppins"/>
                <w:color w:val="003399"/>
                <w:sz w:val="16"/>
                <w:szCs w:val="20"/>
              </w:rPr>
              <w:t xml:space="preserve">Supports and guides others in inclusive practices across the team. </w:t>
            </w:r>
          </w:p>
          <w:p w14:paraId="07EA21CA" w14:textId="68DDD532" w:rsidR="0023235A" w:rsidRPr="0023235A" w:rsidRDefault="0023235A" w:rsidP="0023235A">
            <w:pPr>
              <w:rPr>
                <w:rFonts w:cs="Poppins"/>
                <w:color w:val="003399"/>
                <w:sz w:val="16"/>
                <w:szCs w:val="20"/>
              </w:rPr>
            </w:pPr>
            <w:r w:rsidRPr="0023235A">
              <w:rPr>
                <w:rFonts w:cs="Poppins"/>
                <w:color w:val="003399"/>
                <w:sz w:val="16"/>
                <w:szCs w:val="20"/>
              </w:rPr>
              <w:t xml:space="preserve">Adapts their practice to better meet the cultural needs of their patients and their whānau. </w:t>
            </w:r>
          </w:p>
          <w:p w14:paraId="220B1608" w14:textId="0F3F9200" w:rsidR="00680844" w:rsidRPr="0043641A" w:rsidRDefault="0023235A" w:rsidP="0023235A">
            <w:pPr>
              <w:rPr>
                <w:rFonts w:cs="Poppins"/>
                <w:color w:val="003399"/>
                <w:sz w:val="16"/>
                <w:szCs w:val="20"/>
              </w:rPr>
            </w:pPr>
            <w:r w:rsidRPr="0023235A">
              <w:rPr>
                <w:rFonts w:cs="Poppins"/>
                <w:color w:val="003399"/>
                <w:sz w:val="16"/>
                <w:szCs w:val="20"/>
              </w:rPr>
              <w:t>Preceptors, mentors and influences colleagues practice to better meet the cultural needs of their patients and their whānau</w:t>
            </w:r>
            <w:r>
              <w:rPr>
                <w:rFonts w:cs="Poppins"/>
                <w:color w:val="003399"/>
                <w:sz w:val="16"/>
                <w:szCs w:val="20"/>
              </w:rPr>
              <w:t>.</w:t>
            </w:r>
          </w:p>
        </w:tc>
        <w:tc>
          <w:tcPr>
            <w:tcW w:w="3501" w:type="dxa"/>
          </w:tcPr>
          <w:p w14:paraId="29103A3F" w14:textId="3C1C5565" w:rsidR="00BC6BE8" w:rsidRPr="00BC6BE8" w:rsidRDefault="00BC6BE8" w:rsidP="00BC6BE8">
            <w:pPr>
              <w:rPr>
                <w:rFonts w:cs="Poppins"/>
                <w:color w:val="003399"/>
                <w:sz w:val="16"/>
                <w:szCs w:val="20"/>
              </w:rPr>
            </w:pPr>
            <w:r w:rsidRPr="00BC6BE8">
              <w:rPr>
                <w:rFonts w:cs="Poppins"/>
                <w:color w:val="003399"/>
                <w:sz w:val="16"/>
                <w:szCs w:val="20"/>
              </w:rPr>
              <w:t>Leads and creates change in cultural safety initiatives that define the problem using evidenced based improvement methods and identifies patient / population needs, complexity and voic</w:t>
            </w:r>
            <w:r>
              <w:rPr>
                <w:rFonts w:cs="Poppins"/>
                <w:color w:val="003399"/>
                <w:sz w:val="16"/>
                <w:szCs w:val="20"/>
              </w:rPr>
              <w:t>e</w:t>
            </w:r>
            <w:r w:rsidRPr="00BC6BE8">
              <w:rPr>
                <w:rFonts w:cs="Poppins"/>
                <w:color w:val="003399"/>
                <w:sz w:val="16"/>
                <w:szCs w:val="20"/>
              </w:rPr>
              <w:t>.</w:t>
            </w:r>
          </w:p>
          <w:p w14:paraId="6E9749D7" w14:textId="2148DE3F" w:rsidR="00BC6BE8" w:rsidRPr="00BC6BE8" w:rsidRDefault="00BC6BE8" w:rsidP="00BC6BE8">
            <w:pPr>
              <w:rPr>
                <w:rFonts w:cs="Poppins"/>
                <w:color w:val="003399"/>
                <w:sz w:val="16"/>
                <w:szCs w:val="20"/>
              </w:rPr>
            </w:pPr>
            <w:r w:rsidRPr="00BC6BE8">
              <w:rPr>
                <w:rFonts w:cs="Poppins"/>
                <w:color w:val="003399"/>
                <w:sz w:val="16"/>
                <w:szCs w:val="20"/>
              </w:rPr>
              <w:t>Initiate Quality improvements</w:t>
            </w:r>
            <w:r w:rsidRPr="00BC6BE8">
              <w:rPr>
                <w:rFonts w:ascii="Times New Roman" w:hAnsi="Times New Roman" w:cs="Times New Roman"/>
                <w:color w:val="003399"/>
                <w:sz w:val="16"/>
                <w:szCs w:val="20"/>
              </w:rPr>
              <w:t> </w:t>
            </w:r>
            <w:r w:rsidRPr="00BC6BE8">
              <w:rPr>
                <w:rFonts w:cs="Poppins"/>
                <w:color w:val="003399"/>
                <w:sz w:val="16"/>
                <w:szCs w:val="20"/>
              </w:rPr>
              <w:t>that positively impacts cultural safety outcomes, providing evidence of quality outcomes.</w:t>
            </w:r>
          </w:p>
          <w:p w14:paraId="3CF8BDD5" w14:textId="2604DDE8" w:rsidR="00BC6BE8" w:rsidRPr="00BC6BE8" w:rsidRDefault="00BC6BE8" w:rsidP="00BC6BE8">
            <w:pPr>
              <w:rPr>
                <w:rFonts w:cs="Poppins"/>
                <w:color w:val="003399"/>
                <w:sz w:val="16"/>
                <w:szCs w:val="20"/>
              </w:rPr>
            </w:pPr>
            <w:r w:rsidRPr="00BC6BE8">
              <w:rPr>
                <w:rFonts w:cs="Poppins"/>
                <w:color w:val="003399"/>
                <w:sz w:val="16"/>
                <w:szCs w:val="20"/>
              </w:rPr>
              <w:t>Creates change opportunities and champions culturally safe practice across the team.</w:t>
            </w:r>
          </w:p>
          <w:p w14:paraId="2D97709E" w14:textId="23C1DB6F" w:rsidR="00BC6BE8" w:rsidRPr="00BC6BE8" w:rsidRDefault="00BC6BE8" w:rsidP="00BC6BE8">
            <w:pPr>
              <w:rPr>
                <w:rFonts w:cs="Poppins"/>
                <w:color w:val="003399"/>
                <w:sz w:val="16"/>
                <w:szCs w:val="20"/>
              </w:rPr>
            </w:pPr>
            <w:r w:rsidRPr="00BC6BE8">
              <w:rPr>
                <w:rFonts w:cs="Poppins"/>
                <w:color w:val="003399"/>
                <w:sz w:val="16"/>
                <w:szCs w:val="20"/>
              </w:rPr>
              <w:t>Leads others to recognise and address cultural risks or bias.</w:t>
            </w:r>
          </w:p>
          <w:p w14:paraId="25C827E1" w14:textId="5F0BF61B" w:rsidR="00BC6BE8" w:rsidRPr="00BC6BE8" w:rsidRDefault="00BC6BE8" w:rsidP="00BC6BE8">
            <w:pPr>
              <w:rPr>
                <w:rFonts w:cs="Poppins"/>
                <w:color w:val="003399"/>
                <w:sz w:val="16"/>
                <w:szCs w:val="20"/>
              </w:rPr>
            </w:pPr>
            <w:r w:rsidRPr="00BC6BE8">
              <w:rPr>
                <w:rFonts w:cs="Poppins"/>
                <w:color w:val="003399"/>
                <w:sz w:val="16"/>
                <w:szCs w:val="20"/>
              </w:rPr>
              <w:t>Leads cultural development within the service.</w:t>
            </w:r>
          </w:p>
          <w:p w14:paraId="4B3DED9C" w14:textId="68ED6045" w:rsidR="00680844" w:rsidRPr="0043641A" w:rsidRDefault="00BC6BE8" w:rsidP="00BC6BE8">
            <w:pPr>
              <w:rPr>
                <w:rFonts w:cs="Poppins"/>
                <w:color w:val="003399"/>
                <w:sz w:val="16"/>
                <w:szCs w:val="20"/>
              </w:rPr>
            </w:pPr>
            <w:r w:rsidRPr="00BC6BE8">
              <w:rPr>
                <w:rFonts w:cs="Poppins"/>
                <w:color w:val="003399"/>
                <w:sz w:val="16"/>
                <w:szCs w:val="20"/>
              </w:rPr>
              <w:t>Develops or</w:t>
            </w:r>
            <w:r w:rsidRPr="00BC6BE8">
              <w:rPr>
                <w:rFonts w:ascii="Times New Roman" w:hAnsi="Times New Roman" w:cs="Times New Roman"/>
                <w:color w:val="003399"/>
                <w:sz w:val="16"/>
                <w:szCs w:val="20"/>
              </w:rPr>
              <w:t> </w:t>
            </w:r>
            <w:r w:rsidRPr="00BC6BE8">
              <w:rPr>
                <w:rFonts w:cs="Poppins"/>
                <w:color w:val="003399"/>
                <w:sz w:val="16"/>
                <w:szCs w:val="20"/>
              </w:rPr>
              <w:t>contributes to Cultural Safety professional development opportunities/activities for others.</w:t>
            </w:r>
          </w:p>
        </w:tc>
        <w:tc>
          <w:tcPr>
            <w:tcW w:w="3501" w:type="dxa"/>
          </w:tcPr>
          <w:p w14:paraId="39B08A5E" w14:textId="77777777" w:rsidR="00BC6BE8" w:rsidRPr="00BC6BE8" w:rsidRDefault="00BC6BE8" w:rsidP="00BC6BE8">
            <w:pPr>
              <w:rPr>
                <w:rFonts w:cs="Poppins"/>
                <w:color w:val="003399"/>
                <w:sz w:val="16"/>
                <w:szCs w:val="20"/>
              </w:rPr>
            </w:pPr>
            <w:r w:rsidRPr="00BC6BE8">
              <w:rPr>
                <w:rFonts w:cs="Poppins"/>
                <w:color w:val="003399"/>
                <w:sz w:val="16"/>
                <w:szCs w:val="20"/>
              </w:rPr>
              <w:t>Designs and leads the development of cultural safety frameworks and training across teams or services.</w:t>
            </w:r>
          </w:p>
          <w:p w14:paraId="44B9142A" w14:textId="77777777" w:rsidR="00BC6BE8" w:rsidRPr="00BC6BE8" w:rsidRDefault="00BC6BE8" w:rsidP="00BC6BE8">
            <w:pPr>
              <w:rPr>
                <w:rFonts w:cs="Poppins"/>
                <w:color w:val="003399"/>
                <w:sz w:val="16"/>
                <w:szCs w:val="20"/>
              </w:rPr>
            </w:pPr>
            <w:r w:rsidRPr="00BC6BE8">
              <w:rPr>
                <w:rFonts w:cs="Poppins"/>
                <w:color w:val="003399"/>
                <w:sz w:val="16"/>
                <w:szCs w:val="20"/>
              </w:rPr>
              <w:t>Evaluates cultural safety outcomes and drives continuous improvement using evidence-based methods.</w:t>
            </w:r>
          </w:p>
          <w:p w14:paraId="0B475BD7" w14:textId="77777777" w:rsidR="00BC6BE8" w:rsidRPr="00BC6BE8" w:rsidRDefault="00BC6BE8" w:rsidP="00BC6BE8">
            <w:pPr>
              <w:rPr>
                <w:rFonts w:cs="Poppins"/>
                <w:color w:val="003399"/>
                <w:sz w:val="16"/>
                <w:szCs w:val="20"/>
              </w:rPr>
            </w:pPr>
            <w:r w:rsidRPr="00BC6BE8">
              <w:rPr>
                <w:rFonts w:cs="Poppins"/>
                <w:color w:val="003399"/>
                <w:sz w:val="16"/>
                <w:szCs w:val="20"/>
              </w:rPr>
              <w:t>Advocates at governance levels for culturally safe practices and policies.</w:t>
            </w:r>
          </w:p>
          <w:p w14:paraId="272591EA" w14:textId="4B9AECA5" w:rsidR="00680844" w:rsidRPr="0043641A" w:rsidRDefault="00BC6BE8" w:rsidP="00BC6BE8">
            <w:pPr>
              <w:rPr>
                <w:rFonts w:cs="Poppins"/>
                <w:color w:val="003399"/>
                <w:sz w:val="16"/>
                <w:szCs w:val="20"/>
              </w:rPr>
            </w:pPr>
            <w:r w:rsidRPr="00BC6BE8">
              <w:rPr>
                <w:rFonts w:cs="Poppins"/>
                <w:color w:val="003399"/>
                <w:sz w:val="16"/>
                <w:szCs w:val="20"/>
              </w:rPr>
              <w:t>Develops or leads Cultural Safety professional development opportunities/activities for others.</w:t>
            </w:r>
          </w:p>
        </w:tc>
      </w:tr>
      <w:tr w:rsidR="0009297B" w:rsidRPr="00A1356F" w14:paraId="04B5F192" w14:textId="77777777" w:rsidTr="00E05F90">
        <w:tc>
          <w:tcPr>
            <w:tcW w:w="10500" w:type="dxa"/>
            <w:gridSpan w:val="3"/>
          </w:tcPr>
          <w:p w14:paraId="3F3F914C" w14:textId="77777777" w:rsidR="0009297B" w:rsidRPr="00A1356F" w:rsidRDefault="0009297B" w:rsidP="00957590">
            <w:pPr>
              <w:pStyle w:val="Heading3"/>
              <w:spacing w:before="0" w:after="0"/>
              <w:rPr>
                <w:rFonts w:cs="Poppins"/>
              </w:rPr>
            </w:pPr>
            <w:r w:rsidRPr="00A1356F">
              <w:rPr>
                <w:rFonts w:cs="Poppins"/>
              </w:rPr>
              <w:t xml:space="preserve">Pou Two: </w:t>
            </w:r>
            <w:proofErr w:type="spellStart"/>
            <w:r w:rsidRPr="00A1356F">
              <w:rPr>
                <w:rFonts w:cs="Poppins"/>
              </w:rPr>
              <w:t>Self assessment</w:t>
            </w:r>
            <w:proofErr w:type="spellEnd"/>
          </w:p>
        </w:tc>
      </w:tr>
      <w:tr w:rsidR="00E2504F" w:rsidRPr="00A1356F" w14:paraId="66FF6B1B" w14:textId="77777777" w:rsidTr="00FC4659">
        <w:tc>
          <w:tcPr>
            <w:tcW w:w="10500" w:type="dxa"/>
            <w:gridSpan w:val="3"/>
            <w:shd w:val="clear" w:color="auto" w:fill="DAE9F7" w:themeFill="text2" w:themeFillTint="1A"/>
          </w:tcPr>
          <w:p w14:paraId="5301232A" w14:textId="77777777" w:rsidR="00E2504F" w:rsidRPr="00A1356F" w:rsidRDefault="00E2504F" w:rsidP="00957590">
            <w:pPr>
              <w:rPr>
                <w:rFonts w:cs="Poppins"/>
              </w:rPr>
            </w:pPr>
          </w:p>
          <w:sdt>
            <w:sdtPr>
              <w:rPr>
                <w:rFonts w:cs="Poppins"/>
              </w:rPr>
              <w:alias w:val="Pou two self assessment"/>
              <w:tag w:val="Pou two self assessment"/>
              <w:id w:val="242621943"/>
              <w:placeholder>
                <w:docPart w:val="A8D9713C13B149188EA9DE16B079522F"/>
              </w:placeholder>
              <w:showingPlcHdr/>
            </w:sdtPr>
            <w:sdtContent>
              <w:p w14:paraId="6DAED3C7" w14:textId="77777777" w:rsidR="0009297B" w:rsidRPr="00A1356F" w:rsidRDefault="00BF79D8" w:rsidP="00957590">
                <w:pPr>
                  <w:rPr>
                    <w:rFonts w:cs="Poppins"/>
                  </w:rPr>
                </w:pPr>
                <w:r w:rsidRPr="00A1356F">
                  <w:rPr>
                    <w:rStyle w:val="PlaceholderText"/>
                    <w:rFonts w:cs="Poppins"/>
                  </w:rPr>
                  <w:t>Click or tap here to enter text.</w:t>
                </w:r>
              </w:p>
            </w:sdtContent>
          </w:sdt>
        </w:tc>
      </w:tr>
      <w:tr w:rsidR="00E2504F" w:rsidRPr="00A1356F" w14:paraId="3D122974" w14:textId="77777777" w:rsidTr="00E05F90">
        <w:tc>
          <w:tcPr>
            <w:tcW w:w="10500" w:type="dxa"/>
            <w:gridSpan w:val="3"/>
          </w:tcPr>
          <w:p w14:paraId="6FBCE7B6" w14:textId="77777777" w:rsidR="00E2504F" w:rsidRPr="00A1356F" w:rsidRDefault="00E2504F" w:rsidP="00957590">
            <w:pPr>
              <w:pStyle w:val="Heading3"/>
              <w:spacing w:before="0" w:after="0"/>
              <w:rPr>
                <w:rFonts w:cs="Poppins"/>
              </w:rPr>
            </w:pPr>
            <w:r w:rsidRPr="00A1356F">
              <w:rPr>
                <w:rFonts w:cs="Poppins"/>
              </w:rPr>
              <w:t xml:space="preserve">Pou </w:t>
            </w:r>
            <w:r w:rsidR="0009297B" w:rsidRPr="00A1356F">
              <w:rPr>
                <w:rFonts w:cs="Poppins"/>
              </w:rPr>
              <w:t>Three</w:t>
            </w:r>
            <w:r w:rsidRPr="00A1356F">
              <w:rPr>
                <w:rFonts w:cs="Poppins"/>
              </w:rPr>
              <w:t xml:space="preserve">: </w:t>
            </w:r>
            <w:r w:rsidR="0009297B" w:rsidRPr="00A1356F">
              <w:rPr>
                <w:rFonts w:cs="Poppins"/>
              </w:rPr>
              <w:t>Whanaungatanga and communication</w:t>
            </w:r>
          </w:p>
        </w:tc>
      </w:tr>
      <w:tr w:rsidR="0009297B" w:rsidRPr="00A1356F" w14:paraId="5A896776" w14:textId="77777777" w:rsidTr="00E05F90">
        <w:tc>
          <w:tcPr>
            <w:tcW w:w="10500" w:type="dxa"/>
            <w:gridSpan w:val="3"/>
            <w:shd w:val="clear" w:color="auto" w:fill="F6F4EC"/>
          </w:tcPr>
          <w:p w14:paraId="7CCD1630" w14:textId="77777777" w:rsidR="0009297B" w:rsidRPr="0009297B" w:rsidRDefault="0009297B" w:rsidP="00957590">
            <w:pPr>
              <w:rPr>
                <w:rFonts w:cs="Poppins"/>
              </w:rPr>
            </w:pPr>
            <w:r w:rsidRPr="0009297B">
              <w:rPr>
                <w:rFonts w:cs="Poppins"/>
                <w:b/>
                <w:bCs/>
              </w:rPr>
              <w:t xml:space="preserve">A commitment to whanaungatanga and communication requires registered nurses to establish relationships </w:t>
            </w:r>
            <w:proofErr w:type="gramStart"/>
            <w:r w:rsidRPr="0009297B">
              <w:rPr>
                <w:rFonts w:cs="Poppins"/>
                <w:b/>
                <w:bCs/>
              </w:rPr>
              <w:t>through the use of</w:t>
            </w:r>
            <w:proofErr w:type="gramEnd"/>
            <w:r w:rsidRPr="0009297B">
              <w:rPr>
                <w:rFonts w:cs="Poppins"/>
                <w:b/>
                <w:bCs/>
              </w:rPr>
              <w:t xml:space="preserve"> effective communication strategies which are culturally appropriate and reflect concepts such as whānau-centred care, kawa </w:t>
            </w:r>
            <w:proofErr w:type="spellStart"/>
            <w:r w:rsidRPr="0009297B">
              <w:rPr>
                <w:rFonts w:cs="Poppins"/>
                <w:b/>
                <w:bCs/>
              </w:rPr>
              <w:t>whakaruruhau</w:t>
            </w:r>
            <w:proofErr w:type="spellEnd"/>
            <w:r w:rsidRPr="0009297B">
              <w:rPr>
                <w:rFonts w:cs="Poppins"/>
                <w:b/>
                <w:bCs/>
              </w:rPr>
              <w:t xml:space="preserve"> and cultural safety. An understanding of the need for different forms of communication enables the nurse to influence the interprofessional healthcare team, advocate for innovative change where appropriate and influence the direction of the profession.</w:t>
            </w:r>
          </w:p>
          <w:p w14:paraId="62D9217A" w14:textId="77777777" w:rsidR="0009297B" w:rsidRPr="0009297B" w:rsidRDefault="0009297B" w:rsidP="00957590">
            <w:pPr>
              <w:rPr>
                <w:rFonts w:cs="Poppins"/>
                <w:color w:val="003399"/>
                <w:sz w:val="16"/>
                <w:szCs w:val="20"/>
              </w:rPr>
            </w:pPr>
            <w:r w:rsidRPr="0009297B">
              <w:rPr>
                <w:rFonts w:cs="Poppins"/>
                <w:color w:val="003399"/>
                <w:sz w:val="16"/>
                <w:szCs w:val="20"/>
              </w:rPr>
              <w:t>The descriptors below identify the requirements for effective communication with individuals, whānau and the wider healthcare team.</w:t>
            </w:r>
          </w:p>
          <w:p w14:paraId="3EE630D8" w14:textId="77777777" w:rsidR="0009297B" w:rsidRPr="0009297B" w:rsidRDefault="0009297B" w:rsidP="00957590">
            <w:pPr>
              <w:rPr>
                <w:rFonts w:cs="Poppins"/>
                <w:color w:val="003399"/>
                <w:sz w:val="16"/>
                <w:szCs w:val="20"/>
              </w:rPr>
            </w:pPr>
            <w:r w:rsidRPr="0009297B">
              <w:rPr>
                <w:rFonts w:cs="Poppins"/>
                <w:b/>
                <w:bCs/>
                <w:color w:val="003399"/>
                <w:sz w:val="16"/>
                <w:szCs w:val="20"/>
              </w:rPr>
              <w:lastRenderedPageBreak/>
              <w:t>Descriptor 3.1 </w:t>
            </w:r>
            <w:r w:rsidRPr="0009297B">
              <w:rPr>
                <w:rFonts w:cs="Poppins"/>
                <w:color w:val="003399"/>
                <w:sz w:val="16"/>
                <w:szCs w:val="20"/>
              </w:rPr>
              <w:t>Uses appropriate assessment strategies to determine the language and communication needs (verbal and non-verbal) of people, whānau and communities.</w:t>
            </w:r>
          </w:p>
          <w:p w14:paraId="1FEC9B0C" w14:textId="77777777" w:rsidR="0009297B" w:rsidRPr="0009297B" w:rsidRDefault="0009297B" w:rsidP="00957590">
            <w:pPr>
              <w:rPr>
                <w:rFonts w:cs="Poppins"/>
                <w:color w:val="003399"/>
                <w:sz w:val="16"/>
                <w:szCs w:val="20"/>
              </w:rPr>
            </w:pPr>
            <w:r w:rsidRPr="0009297B">
              <w:rPr>
                <w:rFonts w:cs="Poppins"/>
                <w:b/>
                <w:bCs/>
                <w:color w:val="003399"/>
                <w:sz w:val="16"/>
                <w:szCs w:val="20"/>
              </w:rPr>
              <w:t>Descriptor 3.2 </w:t>
            </w:r>
            <w:r w:rsidRPr="0009297B">
              <w:rPr>
                <w:rFonts w:cs="Poppins"/>
                <w:color w:val="003399"/>
                <w:sz w:val="16"/>
                <w:szCs w:val="20"/>
              </w:rPr>
              <w:t>Incorporates professional, therapeutic and culturally appropriate communication in all interactions</w:t>
            </w:r>
          </w:p>
          <w:p w14:paraId="5304E743" w14:textId="77777777" w:rsidR="0009297B" w:rsidRPr="0009297B" w:rsidRDefault="0009297B" w:rsidP="00957590">
            <w:pPr>
              <w:rPr>
                <w:rFonts w:cs="Poppins"/>
                <w:color w:val="003399"/>
                <w:sz w:val="16"/>
                <w:szCs w:val="20"/>
              </w:rPr>
            </w:pPr>
            <w:r w:rsidRPr="0009297B">
              <w:rPr>
                <w:rFonts w:cs="Poppins"/>
                <w:b/>
                <w:bCs/>
                <w:color w:val="003399"/>
                <w:sz w:val="16"/>
                <w:szCs w:val="20"/>
              </w:rPr>
              <w:t>Descriptor 3.3</w:t>
            </w:r>
            <w:r w:rsidRPr="0009297B">
              <w:rPr>
                <w:rFonts w:cs="Poppins"/>
                <w:color w:val="003399"/>
                <w:sz w:val="16"/>
                <w:szCs w:val="20"/>
              </w:rPr>
              <w:t> Communicates professionally to build shared understanding with recipients of care, their whānau and communities. </w:t>
            </w:r>
          </w:p>
          <w:p w14:paraId="7E28CF40" w14:textId="77777777" w:rsidR="0009297B" w:rsidRPr="0009297B" w:rsidRDefault="0009297B" w:rsidP="00957590">
            <w:pPr>
              <w:rPr>
                <w:rFonts w:cs="Poppins"/>
                <w:color w:val="003399"/>
                <w:sz w:val="16"/>
                <w:szCs w:val="20"/>
              </w:rPr>
            </w:pPr>
            <w:r w:rsidRPr="0009297B">
              <w:rPr>
                <w:rFonts w:cs="Poppins"/>
                <w:b/>
                <w:bCs/>
                <w:color w:val="003399"/>
                <w:sz w:val="16"/>
                <w:szCs w:val="20"/>
              </w:rPr>
              <w:t>Descriptor 3.4 </w:t>
            </w:r>
            <w:r w:rsidRPr="0009297B">
              <w:rPr>
                <w:rFonts w:cs="Poppins"/>
                <w:color w:val="003399"/>
                <w:sz w:val="16"/>
                <w:szCs w:val="20"/>
              </w:rPr>
              <w:t>Promotes health literacy by using communication strategies to assess health related knowledge, provide information and evaluate understanding.</w:t>
            </w:r>
          </w:p>
          <w:p w14:paraId="7EA3C940" w14:textId="77777777" w:rsidR="0009297B" w:rsidRPr="0009297B" w:rsidRDefault="0009297B" w:rsidP="00957590">
            <w:pPr>
              <w:rPr>
                <w:rFonts w:cs="Poppins"/>
                <w:color w:val="003399"/>
                <w:sz w:val="16"/>
                <w:szCs w:val="20"/>
              </w:rPr>
            </w:pPr>
            <w:r w:rsidRPr="0009297B">
              <w:rPr>
                <w:rFonts w:cs="Poppins"/>
                <w:b/>
                <w:bCs/>
                <w:color w:val="003399"/>
                <w:sz w:val="16"/>
                <w:szCs w:val="20"/>
              </w:rPr>
              <w:t>Descriptor 3.5 </w:t>
            </w:r>
            <w:r w:rsidRPr="0009297B">
              <w:rPr>
                <w:rFonts w:cs="Poppins"/>
                <w:color w:val="003399"/>
                <w:sz w:val="16"/>
                <w:szCs w:val="20"/>
              </w:rPr>
              <w:t>Ensures documentation is legible, relevant, accurate, professional and timely.</w:t>
            </w:r>
          </w:p>
          <w:p w14:paraId="6C6C97F4" w14:textId="77777777" w:rsidR="0009297B" w:rsidRPr="0009297B" w:rsidRDefault="0009297B" w:rsidP="00957590">
            <w:pPr>
              <w:rPr>
                <w:rFonts w:cs="Poppins"/>
                <w:color w:val="003399"/>
                <w:sz w:val="16"/>
                <w:szCs w:val="20"/>
              </w:rPr>
            </w:pPr>
            <w:r w:rsidRPr="0009297B">
              <w:rPr>
                <w:rFonts w:cs="Poppins"/>
                <w:b/>
                <w:bCs/>
                <w:color w:val="003399"/>
                <w:sz w:val="16"/>
                <w:szCs w:val="20"/>
              </w:rPr>
              <w:t>Descriptor 3.6</w:t>
            </w:r>
            <w:r w:rsidRPr="0009297B">
              <w:rPr>
                <w:rFonts w:cs="Poppins"/>
                <w:color w:val="003399"/>
                <w:sz w:val="16"/>
                <w:szCs w:val="20"/>
              </w:rPr>
              <w:t> Understands and complies with professional, ethical, legal and organisational policies for obtaining, recording, sharing and retaining information acquired in practice. </w:t>
            </w:r>
          </w:p>
          <w:p w14:paraId="1D0E67A6" w14:textId="77777777" w:rsidR="0009297B" w:rsidRPr="0009297B" w:rsidRDefault="0009297B" w:rsidP="00957590">
            <w:pPr>
              <w:rPr>
                <w:rFonts w:cs="Poppins"/>
                <w:color w:val="003399"/>
                <w:sz w:val="16"/>
                <w:szCs w:val="20"/>
              </w:rPr>
            </w:pPr>
            <w:r w:rsidRPr="0009297B">
              <w:rPr>
                <w:rFonts w:cs="Poppins"/>
                <w:b/>
                <w:bCs/>
                <w:color w:val="003399"/>
                <w:sz w:val="16"/>
                <w:szCs w:val="20"/>
              </w:rPr>
              <w:t>Descriptor 3.7 </w:t>
            </w:r>
            <w:r w:rsidRPr="0009297B">
              <w:rPr>
                <w:rFonts w:cs="Poppins"/>
                <w:color w:val="003399"/>
                <w:sz w:val="16"/>
                <w:szCs w:val="20"/>
              </w:rPr>
              <w:t>Uses digital and online communication as appropriate. </w:t>
            </w:r>
          </w:p>
          <w:p w14:paraId="4CAB1675" w14:textId="77777777" w:rsidR="0009297B" w:rsidRPr="00A1356F" w:rsidRDefault="0009297B" w:rsidP="00957590">
            <w:pPr>
              <w:rPr>
                <w:rFonts w:cs="Poppins"/>
              </w:rPr>
            </w:pPr>
            <w:r w:rsidRPr="0009297B">
              <w:rPr>
                <w:rFonts w:cs="Poppins"/>
                <w:b/>
                <w:bCs/>
                <w:color w:val="003399"/>
                <w:sz w:val="16"/>
                <w:szCs w:val="20"/>
              </w:rPr>
              <w:t>Descriptor 3.8</w:t>
            </w:r>
            <w:r w:rsidRPr="0009297B">
              <w:rPr>
                <w:rFonts w:cs="Poppins"/>
                <w:color w:val="003399"/>
                <w:sz w:val="16"/>
                <w:szCs w:val="20"/>
              </w:rPr>
              <w:t> Provides, receives and responds appropriately to constructive feedback</w:t>
            </w:r>
            <w:r w:rsidRPr="0009297B">
              <w:rPr>
                <w:rFonts w:cs="Poppins"/>
                <w:color w:val="003399"/>
              </w:rPr>
              <w:t>. </w:t>
            </w:r>
          </w:p>
        </w:tc>
      </w:tr>
      <w:tr w:rsidR="00680844" w:rsidRPr="00E129A4" w14:paraId="6B191B6F" w14:textId="77777777" w:rsidTr="00E05F90">
        <w:tc>
          <w:tcPr>
            <w:tcW w:w="3498" w:type="dxa"/>
          </w:tcPr>
          <w:p w14:paraId="4EE9A1EB" w14:textId="77777777" w:rsidR="00680844" w:rsidRPr="00E129A4" w:rsidRDefault="00680844" w:rsidP="001A6EBB">
            <w:pPr>
              <w:pStyle w:val="Heading3"/>
              <w:spacing w:before="0" w:after="0"/>
              <w:rPr>
                <w:rFonts w:cs="Poppins"/>
                <w:sz w:val="24"/>
                <w:szCs w:val="24"/>
              </w:rPr>
            </w:pPr>
            <w:r w:rsidRPr="00E129A4">
              <w:rPr>
                <w:rFonts w:cs="Poppins"/>
                <w:sz w:val="24"/>
                <w:szCs w:val="24"/>
              </w:rPr>
              <w:lastRenderedPageBreak/>
              <w:t>Proficient</w:t>
            </w:r>
          </w:p>
        </w:tc>
        <w:tc>
          <w:tcPr>
            <w:tcW w:w="3501" w:type="dxa"/>
          </w:tcPr>
          <w:p w14:paraId="73F59FF7" w14:textId="77777777" w:rsidR="00680844" w:rsidRPr="00E129A4" w:rsidRDefault="00680844" w:rsidP="001A6EBB">
            <w:pPr>
              <w:pStyle w:val="Heading3"/>
              <w:spacing w:before="0" w:after="0"/>
              <w:rPr>
                <w:rFonts w:cs="Poppins"/>
                <w:sz w:val="24"/>
                <w:szCs w:val="24"/>
              </w:rPr>
            </w:pPr>
            <w:r w:rsidRPr="00E129A4">
              <w:rPr>
                <w:rFonts w:cs="Poppins"/>
                <w:sz w:val="24"/>
                <w:szCs w:val="24"/>
              </w:rPr>
              <w:t>Expert</w:t>
            </w:r>
          </w:p>
        </w:tc>
        <w:tc>
          <w:tcPr>
            <w:tcW w:w="3501" w:type="dxa"/>
          </w:tcPr>
          <w:p w14:paraId="3106C0A4" w14:textId="77777777" w:rsidR="00680844" w:rsidRPr="00E129A4" w:rsidRDefault="00680844" w:rsidP="001A6EBB">
            <w:pPr>
              <w:pStyle w:val="Heading3"/>
              <w:spacing w:before="0" w:after="0"/>
              <w:rPr>
                <w:rFonts w:cs="Poppins"/>
                <w:sz w:val="24"/>
                <w:szCs w:val="24"/>
              </w:rPr>
            </w:pPr>
            <w:r>
              <w:rPr>
                <w:rFonts w:cs="Poppins"/>
                <w:sz w:val="24"/>
                <w:szCs w:val="24"/>
              </w:rPr>
              <w:t>Senior</w:t>
            </w:r>
          </w:p>
        </w:tc>
      </w:tr>
      <w:tr w:rsidR="00680844" w:rsidRPr="0043641A" w14:paraId="375D0012" w14:textId="77777777" w:rsidTr="00E05F90">
        <w:tc>
          <w:tcPr>
            <w:tcW w:w="3498" w:type="dxa"/>
          </w:tcPr>
          <w:p w14:paraId="331C99A4" w14:textId="20EBA0CB" w:rsidR="007D753A" w:rsidRPr="007D753A" w:rsidRDefault="007D753A" w:rsidP="007D753A">
            <w:pPr>
              <w:rPr>
                <w:rFonts w:cs="Poppins"/>
                <w:color w:val="003399"/>
                <w:sz w:val="16"/>
                <w:szCs w:val="20"/>
              </w:rPr>
            </w:pPr>
            <w:r w:rsidRPr="007D753A">
              <w:rPr>
                <w:rFonts w:cs="Poppins"/>
                <w:color w:val="003399"/>
                <w:sz w:val="16"/>
                <w:szCs w:val="20"/>
              </w:rPr>
              <w:t>Communicates and guides others</w:t>
            </w:r>
            <w:r w:rsidRPr="007D753A">
              <w:rPr>
                <w:rFonts w:ascii="Times New Roman" w:hAnsi="Times New Roman" w:cs="Times New Roman"/>
                <w:color w:val="003399"/>
                <w:sz w:val="16"/>
                <w:szCs w:val="20"/>
              </w:rPr>
              <w:t> </w:t>
            </w:r>
            <w:r w:rsidRPr="007D753A">
              <w:rPr>
                <w:rFonts w:cs="Poppins"/>
                <w:color w:val="003399"/>
                <w:sz w:val="16"/>
                <w:szCs w:val="20"/>
              </w:rPr>
              <w:t>in complex or sensitive situations.</w:t>
            </w:r>
          </w:p>
          <w:p w14:paraId="6B3F0736" w14:textId="263D8387" w:rsidR="007D753A" w:rsidRPr="007D753A" w:rsidRDefault="007D753A" w:rsidP="007D753A">
            <w:pPr>
              <w:rPr>
                <w:rFonts w:cs="Poppins"/>
                <w:color w:val="003399"/>
                <w:sz w:val="16"/>
                <w:szCs w:val="20"/>
              </w:rPr>
            </w:pPr>
            <w:r w:rsidRPr="007D753A">
              <w:rPr>
                <w:rFonts w:cs="Poppins"/>
                <w:color w:val="003399"/>
                <w:sz w:val="16"/>
                <w:szCs w:val="20"/>
              </w:rPr>
              <w:t>Enhances positive relationships across disciplines, influencing colleagues constructively.</w:t>
            </w:r>
          </w:p>
          <w:p w14:paraId="6C048C44" w14:textId="6D31B018" w:rsidR="007D753A" w:rsidRPr="007D753A" w:rsidRDefault="007D753A" w:rsidP="007D753A">
            <w:pPr>
              <w:rPr>
                <w:rFonts w:cs="Poppins"/>
                <w:color w:val="003399"/>
                <w:sz w:val="16"/>
                <w:szCs w:val="20"/>
              </w:rPr>
            </w:pPr>
            <w:r w:rsidRPr="007D753A">
              <w:rPr>
                <w:rFonts w:cs="Poppins"/>
                <w:color w:val="003399"/>
                <w:sz w:val="16"/>
                <w:szCs w:val="20"/>
              </w:rPr>
              <w:t xml:space="preserve">Preceptors or </w:t>
            </w:r>
            <w:proofErr w:type="gramStart"/>
            <w:r w:rsidRPr="007D753A">
              <w:rPr>
                <w:rFonts w:cs="Poppins"/>
                <w:color w:val="003399"/>
                <w:sz w:val="16"/>
                <w:szCs w:val="20"/>
              </w:rPr>
              <w:t>mentors</w:t>
            </w:r>
            <w:proofErr w:type="gramEnd"/>
            <w:r w:rsidRPr="007D753A">
              <w:rPr>
                <w:rFonts w:cs="Poppins"/>
                <w:color w:val="003399"/>
                <w:sz w:val="16"/>
                <w:szCs w:val="20"/>
              </w:rPr>
              <w:t xml:space="preserve"> colleagues and students in professional communication techniques and strategies.</w:t>
            </w:r>
          </w:p>
          <w:p w14:paraId="0585EB0B" w14:textId="3549D9B4" w:rsidR="007D753A" w:rsidRPr="007D753A" w:rsidRDefault="007D753A" w:rsidP="007D753A">
            <w:pPr>
              <w:rPr>
                <w:rFonts w:cs="Poppins"/>
                <w:color w:val="003399"/>
                <w:sz w:val="16"/>
                <w:szCs w:val="20"/>
              </w:rPr>
            </w:pPr>
            <w:r w:rsidRPr="007D753A">
              <w:rPr>
                <w:rFonts w:cs="Poppins"/>
                <w:color w:val="003399"/>
                <w:sz w:val="16"/>
                <w:szCs w:val="20"/>
              </w:rPr>
              <w:t>Communicates with members of the interprofessional team.</w:t>
            </w:r>
          </w:p>
          <w:p w14:paraId="7D96AC7B" w14:textId="328F0F47" w:rsidR="007D753A" w:rsidRPr="007D753A" w:rsidRDefault="007D753A" w:rsidP="007D753A">
            <w:pPr>
              <w:rPr>
                <w:rFonts w:cs="Poppins"/>
                <w:color w:val="003399"/>
                <w:sz w:val="16"/>
                <w:szCs w:val="20"/>
              </w:rPr>
            </w:pPr>
            <w:r w:rsidRPr="007D753A">
              <w:rPr>
                <w:rFonts w:cs="Poppins"/>
                <w:color w:val="003399"/>
                <w:sz w:val="16"/>
                <w:szCs w:val="20"/>
              </w:rPr>
              <w:t>Reflects on and adapts own communication style to ensure effective communication with others.</w:t>
            </w:r>
          </w:p>
          <w:p w14:paraId="1863E053" w14:textId="0A8461EB" w:rsidR="007D753A" w:rsidRPr="007D753A" w:rsidRDefault="007D753A" w:rsidP="007D753A">
            <w:pPr>
              <w:rPr>
                <w:rFonts w:cs="Poppins"/>
                <w:color w:val="003399"/>
                <w:sz w:val="16"/>
                <w:szCs w:val="20"/>
              </w:rPr>
            </w:pPr>
            <w:r w:rsidRPr="007D753A">
              <w:rPr>
                <w:rFonts w:cs="Poppins"/>
                <w:color w:val="003399"/>
                <w:sz w:val="16"/>
                <w:szCs w:val="20"/>
              </w:rPr>
              <w:t>Provides others with constructive feedback to enhance their practice.</w:t>
            </w:r>
          </w:p>
          <w:p w14:paraId="4124AE11" w14:textId="44415F27" w:rsidR="00680844" w:rsidRPr="0043641A" w:rsidRDefault="007D753A" w:rsidP="007D753A">
            <w:pPr>
              <w:rPr>
                <w:rFonts w:cs="Poppins"/>
                <w:color w:val="003399"/>
                <w:sz w:val="16"/>
                <w:szCs w:val="20"/>
              </w:rPr>
            </w:pPr>
            <w:r w:rsidRPr="007D753A">
              <w:rPr>
                <w:rFonts w:cs="Poppins"/>
                <w:color w:val="003399"/>
                <w:sz w:val="16"/>
                <w:szCs w:val="20"/>
              </w:rPr>
              <w:t>Preceptors, mentors and influences the practice</w:t>
            </w:r>
            <w:r>
              <w:rPr>
                <w:rFonts w:cs="Poppins"/>
                <w:color w:val="003399"/>
                <w:sz w:val="16"/>
                <w:szCs w:val="20"/>
              </w:rPr>
              <w:t xml:space="preserve"> </w:t>
            </w:r>
            <w:r w:rsidRPr="007D753A">
              <w:rPr>
                <w:rFonts w:cs="Poppins"/>
                <w:color w:val="003399"/>
                <w:sz w:val="16"/>
                <w:szCs w:val="20"/>
              </w:rPr>
              <w:t>of their colleagues.</w:t>
            </w:r>
          </w:p>
        </w:tc>
        <w:tc>
          <w:tcPr>
            <w:tcW w:w="3501" w:type="dxa"/>
          </w:tcPr>
          <w:p w14:paraId="3CFC23E0" w14:textId="30B57B96" w:rsidR="00365BDC" w:rsidRPr="00365BDC" w:rsidRDefault="00365BDC" w:rsidP="00365BDC">
            <w:pPr>
              <w:rPr>
                <w:rFonts w:cs="Poppins"/>
                <w:color w:val="003399"/>
                <w:sz w:val="16"/>
                <w:szCs w:val="20"/>
              </w:rPr>
            </w:pPr>
            <w:r w:rsidRPr="00365BDC">
              <w:rPr>
                <w:rFonts w:cs="Poppins"/>
                <w:color w:val="003399"/>
                <w:sz w:val="16"/>
                <w:szCs w:val="20"/>
              </w:rPr>
              <w:t>Leads the team in building a strong team focusing on culturally appropriate patient relationships.</w:t>
            </w:r>
          </w:p>
          <w:p w14:paraId="2FF92058" w14:textId="43871821" w:rsidR="00365BDC" w:rsidRPr="00365BDC" w:rsidRDefault="00365BDC" w:rsidP="00365BDC">
            <w:pPr>
              <w:rPr>
                <w:rFonts w:cs="Poppins"/>
                <w:color w:val="003399"/>
                <w:sz w:val="16"/>
                <w:szCs w:val="20"/>
              </w:rPr>
            </w:pPr>
            <w:proofErr w:type="gramStart"/>
            <w:r w:rsidRPr="00365BDC">
              <w:rPr>
                <w:rFonts w:cs="Poppins"/>
                <w:color w:val="003399"/>
                <w:sz w:val="16"/>
                <w:szCs w:val="20"/>
              </w:rPr>
              <w:t>Coaches</w:t>
            </w:r>
            <w:proofErr w:type="gramEnd"/>
            <w:r w:rsidRPr="00365BDC">
              <w:rPr>
                <w:rFonts w:cs="Poppins"/>
                <w:color w:val="003399"/>
                <w:sz w:val="16"/>
                <w:szCs w:val="20"/>
              </w:rPr>
              <w:t xml:space="preserve"> colleagues in therapeutic communication and de-escalation. </w:t>
            </w:r>
          </w:p>
          <w:p w14:paraId="035A8CE4" w14:textId="5EA38DE3" w:rsidR="00365BDC" w:rsidRPr="00365BDC" w:rsidRDefault="00365BDC" w:rsidP="00365BDC">
            <w:pPr>
              <w:rPr>
                <w:rFonts w:cs="Poppins"/>
                <w:color w:val="003399"/>
                <w:sz w:val="16"/>
                <w:szCs w:val="20"/>
              </w:rPr>
            </w:pPr>
            <w:r w:rsidRPr="00365BDC">
              <w:rPr>
                <w:rFonts w:cs="Poppins"/>
                <w:color w:val="003399"/>
                <w:sz w:val="16"/>
                <w:szCs w:val="20"/>
              </w:rPr>
              <w:t>Manages complex interpersonal dynamics with professionalism.</w:t>
            </w:r>
          </w:p>
          <w:p w14:paraId="43DBADCA" w14:textId="66DD9B81" w:rsidR="00365BDC" w:rsidRPr="00365BDC" w:rsidRDefault="00365BDC" w:rsidP="00365BDC">
            <w:pPr>
              <w:rPr>
                <w:rFonts w:cs="Poppins"/>
                <w:color w:val="003399"/>
                <w:sz w:val="16"/>
                <w:szCs w:val="20"/>
              </w:rPr>
            </w:pPr>
            <w:r w:rsidRPr="00365BDC">
              <w:rPr>
                <w:rFonts w:cs="Poppins"/>
                <w:color w:val="003399"/>
                <w:sz w:val="16"/>
                <w:szCs w:val="20"/>
              </w:rPr>
              <w:t>Leads Whanaungatanga to foster relationships, build trust for patients/ Whānau and the wider team.</w:t>
            </w:r>
          </w:p>
          <w:p w14:paraId="5DA7099B" w14:textId="784E1737" w:rsidR="00365BDC" w:rsidRPr="00365BDC" w:rsidRDefault="00365BDC" w:rsidP="00365BDC">
            <w:pPr>
              <w:rPr>
                <w:rFonts w:cs="Poppins"/>
                <w:color w:val="003399"/>
                <w:sz w:val="16"/>
                <w:szCs w:val="20"/>
              </w:rPr>
            </w:pPr>
            <w:r w:rsidRPr="00365BDC">
              <w:rPr>
                <w:rFonts w:cs="Poppins"/>
                <w:color w:val="003399"/>
                <w:sz w:val="16"/>
                <w:szCs w:val="20"/>
              </w:rPr>
              <w:t xml:space="preserve">Understands and teaches the dynamics of whanaungatanga and practical concepts and values e.g. enhance </w:t>
            </w:r>
            <w:proofErr w:type="spellStart"/>
            <w:r w:rsidRPr="00365BDC">
              <w:rPr>
                <w:rFonts w:cs="Poppins"/>
                <w:color w:val="003399"/>
                <w:sz w:val="16"/>
                <w:szCs w:val="20"/>
              </w:rPr>
              <w:t>tapu</w:t>
            </w:r>
            <w:proofErr w:type="spellEnd"/>
            <w:r w:rsidRPr="00365BDC">
              <w:rPr>
                <w:rFonts w:cs="Poppins"/>
                <w:color w:val="003399"/>
                <w:sz w:val="16"/>
                <w:szCs w:val="20"/>
              </w:rPr>
              <w:t xml:space="preserve"> (wellbeing), mana. </w:t>
            </w:r>
          </w:p>
          <w:p w14:paraId="37368B88" w14:textId="6C28565F" w:rsidR="00680844" w:rsidRPr="0043641A" w:rsidRDefault="00365BDC" w:rsidP="00365BDC">
            <w:pPr>
              <w:rPr>
                <w:rFonts w:cs="Poppins"/>
                <w:color w:val="003399"/>
                <w:sz w:val="16"/>
                <w:szCs w:val="20"/>
              </w:rPr>
            </w:pPr>
            <w:r w:rsidRPr="00365BDC">
              <w:rPr>
                <w:rFonts w:cs="Poppins"/>
                <w:color w:val="003399"/>
                <w:sz w:val="16"/>
                <w:szCs w:val="20"/>
              </w:rPr>
              <w:t>Develops or contributes to quality initiatives or professional development opportunities/activities that support whanaungatanga.</w:t>
            </w:r>
          </w:p>
        </w:tc>
        <w:tc>
          <w:tcPr>
            <w:tcW w:w="3501" w:type="dxa"/>
          </w:tcPr>
          <w:p w14:paraId="69331A6B" w14:textId="77777777" w:rsidR="00365BDC" w:rsidRPr="00365BDC" w:rsidRDefault="00365BDC" w:rsidP="00365BDC">
            <w:pPr>
              <w:rPr>
                <w:rFonts w:cs="Poppins"/>
                <w:color w:val="003399"/>
                <w:sz w:val="16"/>
                <w:szCs w:val="20"/>
              </w:rPr>
            </w:pPr>
            <w:r w:rsidRPr="00365BDC">
              <w:rPr>
                <w:rFonts w:cs="Poppins"/>
                <w:color w:val="003399"/>
                <w:sz w:val="16"/>
                <w:szCs w:val="20"/>
              </w:rPr>
              <w:t xml:space="preserve">Leads initiatives that </w:t>
            </w:r>
            <w:proofErr w:type="spellStart"/>
            <w:r w:rsidRPr="00365BDC">
              <w:rPr>
                <w:rFonts w:cs="Poppins"/>
                <w:color w:val="003399"/>
                <w:sz w:val="16"/>
                <w:szCs w:val="20"/>
              </w:rPr>
              <w:t>center</w:t>
            </w:r>
            <w:proofErr w:type="spellEnd"/>
            <w:r w:rsidRPr="00365BDC">
              <w:rPr>
                <w:rFonts w:cs="Poppins"/>
                <w:color w:val="003399"/>
                <w:sz w:val="16"/>
                <w:szCs w:val="20"/>
              </w:rPr>
              <w:t xml:space="preserve"> and elevate the patient and whānau voice.</w:t>
            </w:r>
          </w:p>
          <w:p w14:paraId="68897201" w14:textId="77777777" w:rsidR="00365BDC" w:rsidRPr="00365BDC" w:rsidRDefault="00365BDC" w:rsidP="00365BDC">
            <w:pPr>
              <w:rPr>
                <w:rFonts w:cs="Poppins"/>
                <w:color w:val="003399"/>
                <w:sz w:val="16"/>
                <w:szCs w:val="20"/>
              </w:rPr>
            </w:pPr>
            <w:r w:rsidRPr="00365BDC">
              <w:rPr>
                <w:rFonts w:cs="Poppins"/>
                <w:color w:val="003399"/>
                <w:sz w:val="16"/>
                <w:szCs w:val="20"/>
              </w:rPr>
              <w:t>Demonstrates effective working relationships across disciplines and services.</w:t>
            </w:r>
          </w:p>
          <w:p w14:paraId="7BE78938" w14:textId="77777777" w:rsidR="00365BDC" w:rsidRPr="00365BDC" w:rsidRDefault="00365BDC" w:rsidP="00365BDC">
            <w:pPr>
              <w:rPr>
                <w:rFonts w:cs="Poppins"/>
                <w:color w:val="003399"/>
                <w:sz w:val="16"/>
                <w:szCs w:val="20"/>
              </w:rPr>
            </w:pPr>
            <w:r w:rsidRPr="00365BDC">
              <w:rPr>
                <w:rFonts w:cs="Poppins"/>
                <w:color w:val="003399"/>
                <w:sz w:val="16"/>
                <w:szCs w:val="20"/>
              </w:rPr>
              <w:t>Resolves complex interpersonal and interprofessional challenges with diplomacy and cultural sensitivity.</w:t>
            </w:r>
          </w:p>
          <w:p w14:paraId="7C882905" w14:textId="77777777" w:rsidR="00365BDC" w:rsidRPr="00365BDC" w:rsidRDefault="00365BDC" w:rsidP="00365BDC">
            <w:pPr>
              <w:rPr>
                <w:rFonts w:cs="Poppins"/>
                <w:color w:val="003399"/>
                <w:sz w:val="16"/>
                <w:szCs w:val="20"/>
              </w:rPr>
            </w:pPr>
            <w:r w:rsidRPr="00365BDC">
              <w:rPr>
                <w:rFonts w:cs="Poppins"/>
                <w:color w:val="003399"/>
                <w:sz w:val="16"/>
                <w:szCs w:val="20"/>
              </w:rPr>
              <w:t>Facilitates the development of colleagues to use therapeutic communication and de-escalation tools.</w:t>
            </w:r>
          </w:p>
          <w:p w14:paraId="4293B394" w14:textId="0E9A9271" w:rsidR="00680844" w:rsidRPr="0043641A" w:rsidRDefault="00365BDC" w:rsidP="00365BDC">
            <w:pPr>
              <w:rPr>
                <w:rFonts w:cs="Poppins"/>
                <w:color w:val="003399"/>
                <w:sz w:val="16"/>
                <w:szCs w:val="20"/>
              </w:rPr>
            </w:pPr>
            <w:r w:rsidRPr="00365BDC">
              <w:rPr>
                <w:rFonts w:cs="Poppins"/>
                <w:color w:val="003399"/>
                <w:sz w:val="16"/>
                <w:szCs w:val="20"/>
              </w:rPr>
              <w:t xml:space="preserve">Leads quality initiatives or professional development opportunities/activities that support </w:t>
            </w:r>
            <w:proofErr w:type="spellStart"/>
            <w:r w:rsidRPr="00365BDC">
              <w:rPr>
                <w:rFonts w:cs="Poppins"/>
                <w:color w:val="003399"/>
                <w:sz w:val="16"/>
                <w:szCs w:val="20"/>
              </w:rPr>
              <w:t>whānaungatanga</w:t>
            </w:r>
            <w:proofErr w:type="spellEnd"/>
            <w:r w:rsidRPr="00365BDC">
              <w:rPr>
                <w:rFonts w:cs="Poppins"/>
                <w:color w:val="003399"/>
                <w:sz w:val="16"/>
                <w:szCs w:val="20"/>
              </w:rPr>
              <w:t>.</w:t>
            </w:r>
          </w:p>
        </w:tc>
      </w:tr>
      <w:tr w:rsidR="0009297B" w:rsidRPr="00A1356F" w14:paraId="5D9B7594" w14:textId="77777777" w:rsidTr="00E05F90">
        <w:tc>
          <w:tcPr>
            <w:tcW w:w="10500" w:type="dxa"/>
            <w:gridSpan w:val="3"/>
          </w:tcPr>
          <w:p w14:paraId="6452F55A" w14:textId="77777777" w:rsidR="0009297B" w:rsidRPr="00A1356F" w:rsidRDefault="0009297B" w:rsidP="00957590">
            <w:pPr>
              <w:pStyle w:val="Heading3"/>
              <w:spacing w:before="0" w:after="0"/>
              <w:rPr>
                <w:rFonts w:cs="Poppins"/>
              </w:rPr>
            </w:pPr>
            <w:r w:rsidRPr="00A1356F">
              <w:rPr>
                <w:rFonts w:cs="Poppins"/>
              </w:rPr>
              <w:t xml:space="preserve">Pou Three: </w:t>
            </w:r>
            <w:proofErr w:type="spellStart"/>
            <w:r w:rsidRPr="00A1356F">
              <w:rPr>
                <w:rFonts w:cs="Poppins"/>
              </w:rPr>
              <w:t>Self assessment</w:t>
            </w:r>
            <w:proofErr w:type="spellEnd"/>
          </w:p>
        </w:tc>
      </w:tr>
      <w:tr w:rsidR="0009297B" w:rsidRPr="00A1356F" w14:paraId="430D9A96" w14:textId="77777777" w:rsidTr="00FC4659">
        <w:tc>
          <w:tcPr>
            <w:tcW w:w="10500" w:type="dxa"/>
            <w:gridSpan w:val="3"/>
            <w:shd w:val="clear" w:color="auto" w:fill="DAE9F7" w:themeFill="text2" w:themeFillTint="1A"/>
          </w:tcPr>
          <w:sdt>
            <w:sdtPr>
              <w:rPr>
                <w:rFonts w:cs="Poppins"/>
              </w:rPr>
              <w:alias w:val="Pou three self assessment"/>
              <w:tag w:val="Pou three self assessment"/>
              <w:id w:val="2056740380"/>
              <w:placeholder>
                <w:docPart w:val="971712E3D7DB4D7E9A6A705647BB0051"/>
              </w:placeholder>
              <w:showingPlcHdr/>
            </w:sdtPr>
            <w:sdtContent>
              <w:p w14:paraId="2FFAA095" w14:textId="77777777" w:rsidR="0009297B" w:rsidRPr="00A1356F" w:rsidRDefault="00BF79D8" w:rsidP="00957590">
                <w:pPr>
                  <w:rPr>
                    <w:rFonts w:cs="Poppins"/>
                  </w:rPr>
                </w:pPr>
                <w:r w:rsidRPr="00A1356F">
                  <w:rPr>
                    <w:rStyle w:val="PlaceholderText"/>
                    <w:rFonts w:cs="Poppins"/>
                  </w:rPr>
                  <w:t>Click or tap here to enter text.</w:t>
                </w:r>
              </w:p>
            </w:sdtContent>
          </w:sdt>
          <w:p w14:paraId="3CEF4A99" w14:textId="77777777" w:rsidR="0009297B" w:rsidRPr="00A1356F" w:rsidRDefault="0009297B" w:rsidP="00957590">
            <w:pPr>
              <w:rPr>
                <w:rFonts w:cs="Poppins"/>
              </w:rPr>
            </w:pPr>
          </w:p>
        </w:tc>
      </w:tr>
      <w:tr w:rsidR="0009297B" w:rsidRPr="00A1356F" w14:paraId="4AC16852" w14:textId="77777777" w:rsidTr="00E05F90">
        <w:tc>
          <w:tcPr>
            <w:tcW w:w="10500" w:type="dxa"/>
            <w:gridSpan w:val="3"/>
          </w:tcPr>
          <w:p w14:paraId="7BF03F82" w14:textId="77777777" w:rsidR="0009297B" w:rsidRPr="00A1356F" w:rsidRDefault="0009297B" w:rsidP="00957590">
            <w:pPr>
              <w:pStyle w:val="Heading3"/>
              <w:spacing w:before="0" w:after="0"/>
              <w:rPr>
                <w:rFonts w:cs="Poppins"/>
              </w:rPr>
            </w:pPr>
            <w:r w:rsidRPr="00A1356F">
              <w:rPr>
                <w:rFonts w:cs="Poppins"/>
              </w:rPr>
              <w:t xml:space="preserve">Pou Four: </w:t>
            </w:r>
            <w:proofErr w:type="spellStart"/>
            <w:r w:rsidRPr="00A1356F">
              <w:rPr>
                <w:rFonts w:cs="Poppins"/>
              </w:rPr>
              <w:t>Pūkengatanga</w:t>
            </w:r>
            <w:proofErr w:type="spellEnd"/>
            <w:r w:rsidRPr="00A1356F">
              <w:rPr>
                <w:rFonts w:cs="Poppins"/>
              </w:rPr>
              <w:t xml:space="preserve"> and evidence-informed nursing practice</w:t>
            </w:r>
          </w:p>
        </w:tc>
      </w:tr>
      <w:tr w:rsidR="0009297B" w:rsidRPr="00A1356F" w14:paraId="42DAC78D" w14:textId="77777777" w:rsidTr="00E05F90">
        <w:tc>
          <w:tcPr>
            <w:tcW w:w="10500" w:type="dxa"/>
            <w:gridSpan w:val="3"/>
            <w:shd w:val="clear" w:color="auto" w:fill="F6F4EC"/>
          </w:tcPr>
          <w:p w14:paraId="78CBE2A2" w14:textId="77777777" w:rsidR="0009297B" w:rsidRPr="0009297B" w:rsidRDefault="0009297B" w:rsidP="00957590">
            <w:pPr>
              <w:rPr>
                <w:rFonts w:cs="Poppins"/>
              </w:rPr>
            </w:pPr>
            <w:proofErr w:type="spellStart"/>
            <w:r w:rsidRPr="0009297B">
              <w:rPr>
                <w:rFonts w:cs="Poppins"/>
                <w:b/>
                <w:bCs/>
              </w:rPr>
              <w:t>Pūkengatanga</w:t>
            </w:r>
            <w:proofErr w:type="spellEnd"/>
            <w:r w:rsidRPr="0009297B">
              <w:rPr>
                <w:rFonts w:cs="Poppins"/>
                <w:b/>
                <w:bCs/>
              </w:rPr>
              <w:t xml:space="preserve"> and evidence-informed nursing practice requires registered nurses to use critical thinking strategies informed by cultural and scientific knowledge to provide quality, safe nursing care. Evidence informed knowledge prepares and supports the nurse to differentially diagnose, identify appropriate interventions, plan care, lead the implementation and ensure that practice is constantly evaluated.</w:t>
            </w:r>
          </w:p>
          <w:p w14:paraId="40C260AE" w14:textId="77777777" w:rsidR="0009297B" w:rsidRPr="0009297B" w:rsidRDefault="0009297B" w:rsidP="00957590">
            <w:pPr>
              <w:rPr>
                <w:rFonts w:cs="Poppins"/>
                <w:color w:val="003399"/>
                <w:sz w:val="16"/>
                <w:szCs w:val="20"/>
              </w:rPr>
            </w:pPr>
            <w:r w:rsidRPr="0009297B">
              <w:rPr>
                <w:rFonts w:cs="Poppins"/>
                <w:color w:val="003399"/>
                <w:sz w:val="16"/>
                <w:szCs w:val="20"/>
              </w:rPr>
              <w:t>The descriptors below identify the requirements for the registered nurse to coordinate, manage, lead and evaluate the delivery of quality care.</w:t>
            </w:r>
          </w:p>
          <w:p w14:paraId="7C03C88D" w14:textId="77777777" w:rsidR="0009297B" w:rsidRPr="0009297B" w:rsidRDefault="0009297B" w:rsidP="00957590">
            <w:pPr>
              <w:rPr>
                <w:rFonts w:cs="Poppins"/>
                <w:color w:val="003399"/>
                <w:sz w:val="16"/>
                <w:szCs w:val="20"/>
              </w:rPr>
            </w:pPr>
            <w:r w:rsidRPr="0009297B">
              <w:rPr>
                <w:rFonts w:cs="Poppins"/>
                <w:b/>
                <w:bCs/>
                <w:color w:val="003399"/>
                <w:sz w:val="16"/>
                <w:szCs w:val="20"/>
              </w:rPr>
              <w:t>Descriptor 4.1</w:t>
            </w:r>
            <w:r w:rsidRPr="0009297B">
              <w:rPr>
                <w:rFonts w:cs="Poppins"/>
                <w:color w:val="003399"/>
                <w:sz w:val="16"/>
                <w:szCs w:val="20"/>
              </w:rPr>
              <w:t> Undertakes comprehensive assessments to develop differential diagnoses and inform the plan of care. </w:t>
            </w:r>
          </w:p>
          <w:p w14:paraId="3831C528" w14:textId="77777777" w:rsidR="0009297B" w:rsidRPr="0009297B" w:rsidRDefault="0009297B" w:rsidP="00957590">
            <w:pPr>
              <w:rPr>
                <w:rFonts w:cs="Poppins"/>
                <w:color w:val="003399"/>
                <w:sz w:val="16"/>
                <w:szCs w:val="20"/>
              </w:rPr>
            </w:pPr>
            <w:r w:rsidRPr="0009297B">
              <w:rPr>
                <w:rFonts w:cs="Poppins"/>
                <w:b/>
                <w:bCs/>
                <w:color w:val="003399"/>
                <w:sz w:val="16"/>
                <w:szCs w:val="20"/>
              </w:rPr>
              <w:t>Descriptor 4.2 </w:t>
            </w:r>
            <w:r w:rsidRPr="0009297B">
              <w:rPr>
                <w:rFonts w:cs="Poppins"/>
                <w:color w:val="003399"/>
                <w:sz w:val="16"/>
                <w:szCs w:val="20"/>
              </w:rPr>
              <w:t>Understands the range of assessment frameworks and uses the appropriate framework for the practice setting.</w:t>
            </w:r>
          </w:p>
          <w:p w14:paraId="686553CA" w14:textId="77777777" w:rsidR="0009297B" w:rsidRPr="0009297B" w:rsidRDefault="0009297B" w:rsidP="00957590">
            <w:pPr>
              <w:rPr>
                <w:rFonts w:cs="Poppins"/>
                <w:color w:val="003399"/>
                <w:sz w:val="16"/>
                <w:szCs w:val="20"/>
              </w:rPr>
            </w:pPr>
            <w:r w:rsidRPr="0009297B">
              <w:rPr>
                <w:rFonts w:cs="Poppins"/>
                <w:b/>
                <w:bCs/>
                <w:color w:val="003399"/>
                <w:sz w:val="16"/>
                <w:szCs w:val="20"/>
              </w:rPr>
              <w:t>Descriptor 4.3</w:t>
            </w:r>
            <w:r w:rsidRPr="0009297B">
              <w:rPr>
                <w:rFonts w:cs="Poppins"/>
                <w:color w:val="003399"/>
                <w:sz w:val="16"/>
                <w:szCs w:val="20"/>
              </w:rPr>
              <w:t> Implements and evaluates effectiveness of interventions and modifies the plan accordingly.</w:t>
            </w:r>
          </w:p>
          <w:p w14:paraId="124C586F" w14:textId="77777777" w:rsidR="0009297B" w:rsidRPr="0009297B" w:rsidRDefault="0009297B" w:rsidP="00957590">
            <w:pPr>
              <w:rPr>
                <w:rFonts w:cs="Poppins"/>
                <w:color w:val="003399"/>
                <w:sz w:val="16"/>
                <w:szCs w:val="20"/>
              </w:rPr>
            </w:pPr>
            <w:r w:rsidRPr="0009297B">
              <w:rPr>
                <w:rFonts w:cs="Poppins"/>
                <w:b/>
                <w:bCs/>
                <w:color w:val="003399"/>
                <w:sz w:val="16"/>
                <w:szCs w:val="20"/>
              </w:rPr>
              <w:t>Descriptor 4.4 </w:t>
            </w:r>
            <w:r w:rsidRPr="0009297B">
              <w:rPr>
                <w:rFonts w:cs="Poppins"/>
                <w:color w:val="003399"/>
                <w:sz w:val="16"/>
                <w:szCs w:val="20"/>
              </w:rPr>
              <w:t>Appropriately coordinates and assigns care, delegates activities and provides support and direction to others. </w:t>
            </w:r>
          </w:p>
          <w:p w14:paraId="15E94AF5" w14:textId="77777777" w:rsidR="0009297B" w:rsidRPr="0009297B" w:rsidRDefault="0009297B" w:rsidP="00957590">
            <w:pPr>
              <w:rPr>
                <w:rFonts w:cs="Poppins"/>
                <w:color w:val="003399"/>
                <w:sz w:val="16"/>
                <w:szCs w:val="20"/>
              </w:rPr>
            </w:pPr>
            <w:r w:rsidRPr="0009297B">
              <w:rPr>
                <w:rFonts w:cs="Poppins"/>
                <w:b/>
                <w:bCs/>
                <w:color w:val="003399"/>
                <w:sz w:val="16"/>
                <w:szCs w:val="20"/>
              </w:rPr>
              <w:t>Descriptor 4.5 </w:t>
            </w:r>
            <w:r w:rsidRPr="0009297B">
              <w:rPr>
                <w:rFonts w:cs="Poppins"/>
                <w:color w:val="003399"/>
                <w:sz w:val="16"/>
                <w:szCs w:val="20"/>
              </w:rPr>
              <w:t>Based on pharmacotherapeutic knowledge, safely manages medicines, including their administration in accordance with policies and best practice guidelines. </w:t>
            </w:r>
          </w:p>
          <w:p w14:paraId="31ED480F" w14:textId="77777777" w:rsidR="0009297B" w:rsidRPr="0009297B" w:rsidRDefault="0009297B" w:rsidP="00957590">
            <w:pPr>
              <w:rPr>
                <w:rFonts w:cs="Poppins"/>
                <w:color w:val="003399"/>
                <w:sz w:val="16"/>
                <w:szCs w:val="20"/>
              </w:rPr>
            </w:pPr>
            <w:r w:rsidRPr="0009297B">
              <w:rPr>
                <w:rFonts w:cs="Poppins"/>
                <w:b/>
                <w:bCs/>
                <w:color w:val="003399"/>
                <w:sz w:val="16"/>
                <w:szCs w:val="20"/>
              </w:rPr>
              <w:t>Descriptor 4.6 </w:t>
            </w:r>
            <w:r w:rsidRPr="0009297B">
              <w:rPr>
                <w:rFonts w:cs="Poppins"/>
                <w:color w:val="003399"/>
                <w:sz w:val="16"/>
                <w:szCs w:val="20"/>
              </w:rPr>
              <w:t>Supports individual and whānau choice of alternative therapies by ensuring they have sufficient information to make informed decisions about treatment options.</w:t>
            </w:r>
          </w:p>
          <w:p w14:paraId="76F243FC" w14:textId="77777777" w:rsidR="0009297B" w:rsidRPr="0009297B" w:rsidRDefault="0009297B" w:rsidP="00957590">
            <w:pPr>
              <w:rPr>
                <w:rFonts w:cs="Poppins"/>
                <w:color w:val="003399"/>
                <w:sz w:val="16"/>
                <w:szCs w:val="20"/>
              </w:rPr>
            </w:pPr>
            <w:r w:rsidRPr="0009297B">
              <w:rPr>
                <w:rFonts w:cs="Poppins"/>
                <w:b/>
                <w:bCs/>
                <w:color w:val="003399"/>
                <w:sz w:val="16"/>
                <w:szCs w:val="20"/>
              </w:rPr>
              <w:t>Descriptor 4.7</w:t>
            </w:r>
            <w:r w:rsidRPr="0009297B">
              <w:rPr>
                <w:rFonts w:cs="Poppins"/>
                <w:color w:val="003399"/>
                <w:sz w:val="16"/>
                <w:szCs w:val="20"/>
              </w:rPr>
              <w:t xml:space="preserve"> Understands cultural preferences for treatment, such as the use of </w:t>
            </w:r>
            <w:proofErr w:type="spellStart"/>
            <w:r w:rsidRPr="0009297B">
              <w:rPr>
                <w:rFonts w:cs="Poppins"/>
                <w:color w:val="003399"/>
                <w:sz w:val="16"/>
                <w:szCs w:val="20"/>
              </w:rPr>
              <w:t>Rongoā</w:t>
            </w:r>
            <w:proofErr w:type="spellEnd"/>
            <w:r w:rsidRPr="0009297B">
              <w:rPr>
                <w:rFonts w:cs="Poppins"/>
                <w:color w:val="003399"/>
                <w:sz w:val="16"/>
                <w:szCs w:val="20"/>
              </w:rPr>
              <w:t>, and supports integration into care.</w:t>
            </w:r>
          </w:p>
          <w:p w14:paraId="472700E6" w14:textId="77777777" w:rsidR="0009297B" w:rsidRPr="0009297B" w:rsidRDefault="0009297B" w:rsidP="00957590">
            <w:pPr>
              <w:rPr>
                <w:rFonts w:cs="Poppins"/>
                <w:color w:val="003399"/>
                <w:sz w:val="16"/>
                <w:szCs w:val="20"/>
              </w:rPr>
            </w:pPr>
            <w:r w:rsidRPr="0009297B">
              <w:rPr>
                <w:rFonts w:cs="Poppins"/>
                <w:b/>
                <w:bCs/>
                <w:color w:val="003399"/>
                <w:sz w:val="16"/>
                <w:szCs w:val="20"/>
              </w:rPr>
              <w:t>Descriptor 4.8 </w:t>
            </w:r>
            <w:r w:rsidRPr="0009297B">
              <w:rPr>
                <w:rFonts w:cs="Poppins"/>
                <w:color w:val="003399"/>
                <w:sz w:val="16"/>
                <w:szCs w:val="20"/>
              </w:rPr>
              <w:t>Demonstrates digital capability and online health literacy to support individuals, whānau and communities to use technology for managing health concerns and promoting wellbeing. </w:t>
            </w:r>
          </w:p>
          <w:p w14:paraId="3E5A5631" w14:textId="77777777" w:rsidR="0009297B" w:rsidRPr="0009297B" w:rsidRDefault="0009297B" w:rsidP="00957590">
            <w:pPr>
              <w:rPr>
                <w:rFonts w:cs="Poppins"/>
                <w:color w:val="003399"/>
                <w:sz w:val="16"/>
                <w:szCs w:val="20"/>
              </w:rPr>
            </w:pPr>
            <w:r w:rsidRPr="0009297B">
              <w:rPr>
                <w:rFonts w:cs="Poppins"/>
                <w:b/>
                <w:bCs/>
                <w:color w:val="003399"/>
                <w:sz w:val="16"/>
                <w:szCs w:val="20"/>
              </w:rPr>
              <w:t>Descriptor 4.9</w:t>
            </w:r>
            <w:r w:rsidRPr="0009297B">
              <w:rPr>
                <w:rFonts w:cs="Poppins"/>
                <w:color w:val="003399"/>
                <w:sz w:val="16"/>
                <w:szCs w:val="20"/>
              </w:rPr>
              <w:t> Applies infection prevention and control principles in accordance with policies and best practice guidelines.</w:t>
            </w:r>
          </w:p>
          <w:p w14:paraId="2AA95917" w14:textId="77777777" w:rsidR="0009297B" w:rsidRPr="0009297B" w:rsidRDefault="0009297B" w:rsidP="00957590">
            <w:pPr>
              <w:rPr>
                <w:rFonts w:cs="Poppins"/>
                <w:color w:val="003399"/>
                <w:sz w:val="16"/>
                <w:szCs w:val="20"/>
              </w:rPr>
            </w:pPr>
            <w:r w:rsidRPr="0009297B">
              <w:rPr>
                <w:rFonts w:cs="Poppins"/>
                <w:b/>
                <w:bCs/>
                <w:color w:val="003399"/>
                <w:sz w:val="16"/>
                <w:szCs w:val="20"/>
              </w:rPr>
              <w:t>Descriptor 4.10</w:t>
            </w:r>
            <w:r w:rsidRPr="0009297B">
              <w:rPr>
                <w:rFonts w:cs="Poppins"/>
                <w:color w:val="003399"/>
                <w:sz w:val="16"/>
                <w:szCs w:val="20"/>
              </w:rPr>
              <w:t> Identifies, assesses and responds to emerging risks and challenging situations by adjusting priorities and escalating to the appropriate person.</w:t>
            </w:r>
          </w:p>
          <w:p w14:paraId="3DCB7F2D" w14:textId="77777777" w:rsidR="0009297B" w:rsidRPr="00A1356F" w:rsidRDefault="0009297B" w:rsidP="00957590">
            <w:pPr>
              <w:rPr>
                <w:rFonts w:cs="Poppins"/>
              </w:rPr>
            </w:pPr>
            <w:r w:rsidRPr="0009297B">
              <w:rPr>
                <w:rFonts w:cs="Poppins"/>
                <w:b/>
                <w:bCs/>
                <w:color w:val="003399"/>
                <w:sz w:val="16"/>
                <w:szCs w:val="20"/>
              </w:rPr>
              <w:t>Descriptor 4.11</w:t>
            </w:r>
            <w:r w:rsidRPr="0009297B">
              <w:rPr>
                <w:rFonts w:cs="Poppins"/>
                <w:color w:val="003399"/>
                <w:sz w:val="16"/>
                <w:szCs w:val="20"/>
              </w:rPr>
              <w:t> Maintains awareness of trends in national and global nursing to inform change in practice and delivery of care</w:t>
            </w:r>
            <w:r w:rsidR="00E351EB" w:rsidRPr="00E351EB">
              <w:rPr>
                <w:rFonts w:cs="Poppins"/>
                <w:color w:val="003399"/>
                <w:sz w:val="16"/>
                <w:szCs w:val="20"/>
              </w:rPr>
              <w:t>.</w:t>
            </w:r>
          </w:p>
        </w:tc>
      </w:tr>
      <w:tr w:rsidR="00680844" w:rsidRPr="00E129A4" w14:paraId="1FA9BAFB" w14:textId="77777777" w:rsidTr="00E05F90">
        <w:tc>
          <w:tcPr>
            <w:tcW w:w="3498" w:type="dxa"/>
          </w:tcPr>
          <w:p w14:paraId="50043D34" w14:textId="77777777" w:rsidR="00680844" w:rsidRPr="00E129A4" w:rsidRDefault="00680844" w:rsidP="001A6EBB">
            <w:pPr>
              <w:pStyle w:val="Heading3"/>
              <w:spacing w:before="0" w:after="0"/>
              <w:rPr>
                <w:rFonts w:cs="Poppins"/>
                <w:sz w:val="24"/>
                <w:szCs w:val="24"/>
              </w:rPr>
            </w:pPr>
            <w:r w:rsidRPr="00E129A4">
              <w:rPr>
                <w:rFonts w:cs="Poppins"/>
                <w:sz w:val="24"/>
                <w:szCs w:val="24"/>
              </w:rPr>
              <w:lastRenderedPageBreak/>
              <w:t>Proficient</w:t>
            </w:r>
          </w:p>
        </w:tc>
        <w:tc>
          <w:tcPr>
            <w:tcW w:w="3501" w:type="dxa"/>
          </w:tcPr>
          <w:p w14:paraId="4DACCB7B" w14:textId="77777777" w:rsidR="00680844" w:rsidRPr="00E129A4" w:rsidRDefault="00680844" w:rsidP="001A6EBB">
            <w:pPr>
              <w:pStyle w:val="Heading3"/>
              <w:spacing w:before="0" w:after="0"/>
              <w:rPr>
                <w:rFonts w:cs="Poppins"/>
                <w:sz w:val="24"/>
                <w:szCs w:val="24"/>
              </w:rPr>
            </w:pPr>
            <w:r w:rsidRPr="00E129A4">
              <w:rPr>
                <w:rFonts w:cs="Poppins"/>
                <w:sz w:val="24"/>
                <w:szCs w:val="24"/>
              </w:rPr>
              <w:t>Expert</w:t>
            </w:r>
          </w:p>
        </w:tc>
        <w:tc>
          <w:tcPr>
            <w:tcW w:w="3501" w:type="dxa"/>
          </w:tcPr>
          <w:p w14:paraId="7907147B" w14:textId="77777777" w:rsidR="00680844" w:rsidRPr="00E129A4" w:rsidRDefault="00680844" w:rsidP="001A6EBB">
            <w:pPr>
              <w:pStyle w:val="Heading3"/>
              <w:spacing w:before="0" w:after="0"/>
              <w:rPr>
                <w:rFonts w:cs="Poppins"/>
                <w:sz w:val="24"/>
                <w:szCs w:val="24"/>
              </w:rPr>
            </w:pPr>
            <w:r>
              <w:rPr>
                <w:rFonts w:cs="Poppins"/>
                <w:sz w:val="24"/>
                <w:szCs w:val="24"/>
              </w:rPr>
              <w:t>Senior</w:t>
            </w:r>
          </w:p>
        </w:tc>
      </w:tr>
      <w:tr w:rsidR="00680844" w:rsidRPr="0043641A" w14:paraId="051313DA" w14:textId="77777777" w:rsidTr="00E05F90">
        <w:tc>
          <w:tcPr>
            <w:tcW w:w="3498" w:type="dxa"/>
          </w:tcPr>
          <w:p w14:paraId="5EFBFD5A" w14:textId="77777777" w:rsidR="00365BDC" w:rsidRPr="00365BDC" w:rsidRDefault="00365BDC" w:rsidP="00365BDC">
            <w:pPr>
              <w:rPr>
                <w:rFonts w:cs="Poppins"/>
                <w:color w:val="003399"/>
                <w:sz w:val="16"/>
                <w:szCs w:val="20"/>
              </w:rPr>
            </w:pPr>
            <w:r w:rsidRPr="00365BDC">
              <w:rPr>
                <w:rFonts w:cs="Poppins"/>
                <w:color w:val="003399"/>
                <w:sz w:val="16"/>
                <w:szCs w:val="20"/>
              </w:rPr>
              <w:t>Demonstrates in -depth knowledge of assessment frameworks and skills in the practice setting.</w:t>
            </w:r>
          </w:p>
          <w:p w14:paraId="0433544B" w14:textId="6E7BF55A" w:rsidR="00365BDC" w:rsidRPr="00365BDC" w:rsidRDefault="00365BDC" w:rsidP="00365BDC">
            <w:pPr>
              <w:rPr>
                <w:rFonts w:cs="Poppins"/>
                <w:color w:val="003399"/>
                <w:sz w:val="16"/>
                <w:szCs w:val="20"/>
              </w:rPr>
            </w:pPr>
            <w:r w:rsidRPr="00365BDC">
              <w:rPr>
                <w:rFonts w:cs="Poppins"/>
                <w:color w:val="003399"/>
                <w:sz w:val="16"/>
                <w:szCs w:val="20"/>
              </w:rPr>
              <w:t xml:space="preserve">Demonstrates clinical reasoning and the use of differential diagnosis that </w:t>
            </w:r>
            <w:proofErr w:type="gramStart"/>
            <w:r w:rsidRPr="00365BDC">
              <w:rPr>
                <w:rFonts w:cs="Poppins"/>
                <w:color w:val="003399"/>
                <w:sz w:val="16"/>
                <w:szCs w:val="20"/>
              </w:rPr>
              <w:t>guides  care</w:t>
            </w:r>
            <w:proofErr w:type="gramEnd"/>
            <w:r w:rsidRPr="00365BDC">
              <w:rPr>
                <w:rFonts w:cs="Poppins"/>
                <w:color w:val="003399"/>
                <w:sz w:val="16"/>
                <w:szCs w:val="20"/>
              </w:rPr>
              <w:t xml:space="preserve"> decisions in specialty area.  </w:t>
            </w:r>
          </w:p>
          <w:p w14:paraId="4035789E" w14:textId="77777777" w:rsidR="00365BDC" w:rsidRPr="00365BDC" w:rsidRDefault="00365BDC" w:rsidP="00365BDC">
            <w:pPr>
              <w:rPr>
                <w:rFonts w:cs="Poppins"/>
                <w:color w:val="003399"/>
                <w:sz w:val="16"/>
                <w:szCs w:val="20"/>
              </w:rPr>
            </w:pPr>
            <w:r w:rsidRPr="00365BDC">
              <w:rPr>
                <w:rFonts w:cs="Poppins"/>
                <w:color w:val="003399"/>
                <w:sz w:val="16"/>
                <w:szCs w:val="20"/>
              </w:rPr>
              <w:t>Guides colleagues to provide evidence informed practice.</w:t>
            </w:r>
          </w:p>
          <w:p w14:paraId="5E612827" w14:textId="77777777" w:rsidR="00365BDC" w:rsidRPr="00365BDC" w:rsidRDefault="00365BDC" w:rsidP="00365BDC">
            <w:pPr>
              <w:rPr>
                <w:rFonts w:cs="Poppins"/>
                <w:color w:val="003399"/>
                <w:sz w:val="16"/>
                <w:szCs w:val="20"/>
              </w:rPr>
            </w:pPr>
            <w:r w:rsidRPr="00365BDC">
              <w:rPr>
                <w:rFonts w:cs="Poppins"/>
                <w:color w:val="003399"/>
                <w:sz w:val="16"/>
                <w:szCs w:val="20"/>
              </w:rPr>
              <w:t xml:space="preserve">Supports colleagues with complex decision making. </w:t>
            </w:r>
          </w:p>
          <w:p w14:paraId="504E4971" w14:textId="77777777" w:rsidR="00365BDC" w:rsidRPr="00365BDC" w:rsidRDefault="00365BDC" w:rsidP="00365BDC">
            <w:pPr>
              <w:rPr>
                <w:rFonts w:cs="Poppins"/>
                <w:color w:val="003399"/>
                <w:sz w:val="16"/>
                <w:szCs w:val="20"/>
              </w:rPr>
            </w:pPr>
            <w:r w:rsidRPr="00365BDC">
              <w:rPr>
                <w:rFonts w:cs="Poppins"/>
                <w:color w:val="003399"/>
                <w:sz w:val="16"/>
                <w:szCs w:val="20"/>
              </w:rPr>
              <w:t xml:space="preserve">Integrates clinical practice, experience and emerging evidence to guide nursing interventions.  </w:t>
            </w:r>
          </w:p>
          <w:p w14:paraId="666455C1" w14:textId="24806D57" w:rsidR="00365BDC" w:rsidRPr="00365BDC" w:rsidRDefault="00365BDC" w:rsidP="00365BDC">
            <w:pPr>
              <w:rPr>
                <w:rFonts w:cs="Poppins"/>
                <w:color w:val="003399"/>
                <w:sz w:val="16"/>
                <w:szCs w:val="20"/>
              </w:rPr>
            </w:pPr>
            <w:r w:rsidRPr="00365BDC">
              <w:rPr>
                <w:rFonts w:cs="Poppins"/>
                <w:color w:val="003399"/>
                <w:sz w:val="16"/>
                <w:szCs w:val="20"/>
              </w:rPr>
              <w:t xml:space="preserve">Guides care planning, delivery and adjusts interventions based on patient response and outcomes. </w:t>
            </w:r>
          </w:p>
          <w:p w14:paraId="323AC7EC" w14:textId="77777777" w:rsidR="00365BDC" w:rsidRPr="00365BDC" w:rsidRDefault="00365BDC" w:rsidP="00365BDC">
            <w:pPr>
              <w:rPr>
                <w:rFonts w:cs="Poppins"/>
                <w:color w:val="003399"/>
                <w:sz w:val="16"/>
                <w:szCs w:val="20"/>
              </w:rPr>
            </w:pPr>
            <w:r w:rsidRPr="00365BDC">
              <w:rPr>
                <w:rFonts w:cs="Poppins"/>
                <w:color w:val="003399"/>
                <w:sz w:val="16"/>
                <w:szCs w:val="20"/>
              </w:rPr>
              <w:t xml:space="preserve">Guides others to understand, and incorporate into practice, complementary treatments such as </w:t>
            </w:r>
            <w:proofErr w:type="spellStart"/>
            <w:r w:rsidRPr="00365BDC">
              <w:rPr>
                <w:rFonts w:cs="Poppins"/>
                <w:color w:val="003399"/>
                <w:sz w:val="16"/>
                <w:szCs w:val="20"/>
              </w:rPr>
              <w:t>Rongoā</w:t>
            </w:r>
            <w:proofErr w:type="spellEnd"/>
            <w:r w:rsidRPr="00365BDC">
              <w:rPr>
                <w:rFonts w:cs="Poppins"/>
                <w:color w:val="003399"/>
                <w:sz w:val="16"/>
                <w:szCs w:val="20"/>
              </w:rPr>
              <w:t xml:space="preserve"> Māori.</w:t>
            </w:r>
          </w:p>
          <w:p w14:paraId="14147769" w14:textId="77777777" w:rsidR="00365BDC" w:rsidRPr="00365BDC" w:rsidRDefault="00365BDC" w:rsidP="00365BDC">
            <w:pPr>
              <w:rPr>
                <w:rFonts w:cs="Poppins"/>
                <w:color w:val="003399"/>
                <w:sz w:val="16"/>
                <w:szCs w:val="20"/>
              </w:rPr>
            </w:pPr>
            <w:r w:rsidRPr="00365BDC">
              <w:rPr>
                <w:rFonts w:cs="Poppins"/>
                <w:color w:val="003399"/>
                <w:sz w:val="16"/>
                <w:szCs w:val="20"/>
              </w:rPr>
              <w:t>Supports the development of safe practice in others.</w:t>
            </w:r>
          </w:p>
          <w:p w14:paraId="4933AE64" w14:textId="7035C657" w:rsidR="00680844" w:rsidRPr="0043641A" w:rsidRDefault="00365BDC" w:rsidP="00365BDC">
            <w:pPr>
              <w:rPr>
                <w:rFonts w:cs="Poppins"/>
                <w:color w:val="003399"/>
                <w:sz w:val="16"/>
                <w:szCs w:val="20"/>
              </w:rPr>
            </w:pPr>
            <w:r w:rsidRPr="00365BDC">
              <w:rPr>
                <w:rFonts w:cs="Poppins"/>
                <w:color w:val="003399"/>
                <w:sz w:val="16"/>
                <w:szCs w:val="20"/>
              </w:rPr>
              <w:t xml:space="preserve">Preceptors, mentors and influences </w:t>
            </w:r>
            <w:proofErr w:type="gramStart"/>
            <w:r w:rsidRPr="00365BDC">
              <w:rPr>
                <w:rFonts w:cs="Poppins"/>
                <w:color w:val="003399"/>
                <w:sz w:val="16"/>
                <w:szCs w:val="20"/>
              </w:rPr>
              <w:t>colleagues</w:t>
            </w:r>
            <w:proofErr w:type="gramEnd"/>
            <w:r w:rsidRPr="00365BDC">
              <w:rPr>
                <w:rFonts w:cs="Poppins"/>
                <w:color w:val="003399"/>
                <w:sz w:val="16"/>
                <w:szCs w:val="20"/>
              </w:rPr>
              <w:t xml:space="preserve"> practice.</w:t>
            </w:r>
          </w:p>
        </w:tc>
        <w:tc>
          <w:tcPr>
            <w:tcW w:w="3501" w:type="dxa"/>
          </w:tcPr>
          <w:p w14:paraId="13465841" w14:textId="77777777" w:rsidR="00CF4ED7" w:rsidRPr="00CF4ED7" w:rsidRDefault="00CF4ED7" w:rsidP="00CF4ED7">
            <w:pPr>
              <w:rPr>
                <w:rFonts w:cs="Poppins"/>
                <w:color w:val="003399"/>
                <w:sz w:val="16"/>
                <w:szCs w:val="20"/>
              </w:rPr>
            </w:pPr>
            <w:r w:rsidRPr="00CF4ED7">
              <w:rPr>
                <w:rFonts w:cs="Poppins"/>
                <w:color w:val="003399"/>
                <w:sz w:val="16"/>
                <w:szCs w:val="20"/>
              </w:rPr>
              <w:t>Utilises advanced assessment skillset in the service and teaches others.</w:t>
            </w:r>
          </w:p>
          <w:p w14:paraId="0CB45EAD" w14:textId="77777777" w:rsidR="00CF4ED7" w:rsidRPr="00CF4ED7" w:rsidRDefault="00CF4ED7" w:rsidP="00CF4ED7">
            <w:pPr>
              <w:rPr>
                <w:rFonts w:cs="Poppins"/>
                <w:color w:val="003399"/>
                <w:sz w:val="16"/>
                <w:szCs w:val="20"/>
              </w:rPr>
            </w:pPr>
            <w:r w:rsidRPr="00CF4ED7">
              <w:rPr>
                <w:rFonts w:cs="Poppins"/>
                <w:color w:val="003399"/>
                <w:sz w:val="16"/>
                <w:szCs w:val="20"/>
              </w:rPr>
              <w:t>Applies complex clinical reasoning, decision making and differential diagnoses development to provide innovative and individualized patient care.</w:t>
            </w:r>
          </w:p>
          <w:p w14:paraId="7EA0DB00" w14:textId="77777777" w:rsidR="00CF4ED7" w:rsidRPr="00CF4ED7" w:rsidRDefault="00CF4ED7" w:rsidP="00CF4ED7">
            <w:pPr>
              <w:rPr>
                <w:rFonts w:cs="Poppins"/>
                <w:color w:val="003399"/>
                <w:sz w:val="16"/>
                <w:szCs w:val="20"/>
              </w:rPr>
            </w:pPr>
            <w:r w:rsidRPr="00CF4ED7">
              <w:rPr>
                <w:rFonts w:cs="Poppins"/>
                <w:color w:val="003399"/>
                <w:sz w:val="16"/>
                <w:szCs w:val="20"/>
              </w:rPr>
              <w:t xml:space="preserve">Leads evidence-based practice development at team/ service level. </w:t>
            </w:r>
          </w:p>
          <w:p w14:paraId="7BFE8C20" w14:textId="77777777" w:rsidR="00CF4ED7" w:rsidRPr="00CF4ED7" w:rsidRDefault="00CF4ED7" w:rsidP="00CF4ED7">
            <w:pPr>
              <w:rPr>
                <w:rFonts w:cs="Poppins"/>
                <w:color w:val="003399"/>
                <w:sz w:val="16"/>
                <w:szCs w:val="20"/>
              </w:rPr>
            </w:pPr>
            <w:r w:rsidRPr="00CF4ED7">
              <w:rPr>
                <w:rFonts w:cs="Poppins"/>
                <w:color w:val="003399"/>
                <w:sz w:val="16"/>
                <w:szCs w:val="20"/>
              </w:rPr>
              <w:t xml:space="preserve">Leads team / service in evidence-based practice research or policy development, using Kaupapa Māori evidence base. </w:t>
            </w:r>
          </w:p>
          <w:p w14:paraId="6F52B503" w14:textId="77777777" w:rsidR="00CF4ED7" w:rsidRPr="00CF4ED7" w:rsidRDefault="00CF4ED7" w:rsidP="00CF4ED7">
            <w:pPr>
              <w:rPr>
                <w:rFonts w:cs="Poppins"/>
                <w:color w:val="003399"/>
                <w:sz w:val="16"/>
                <w:szCs w:val="20"/>
              </w:rPr>
            </w:pPr>
            <w:r w:rsidRPr="00CF4ED7">
              <w:rPr>
                <w:rFonts w:cs="Poppins"/>
                <w:color w:val="003399"/>
                <w:sz w:val="16"/>
                <w:szCs w:val="20"/>
              </w:rPr>
              <w:t>Drives improvements in clinical standards, care pathways, and patient outcomes through scholarly and reflective practice.</w:t>
            </w:r>
          </w:p>
          <w:p w14:paraId="52F72B00" w14:textId="77777777" w:rsidR="00CF4ED7" w:rsidRPr="00CF4ED7" w:rsidRDefault="00CF4ED7" w:rsidP="00CF4ED7">
            <w:pPr>
              <w:rPr>
                <w:rFonts w:cs="Poppins"/>
                <w:color w:val="003399"/>
                <w:sz w:val="16"/>
                <w:szCs w:val="20"/>
              </w:rPr>
            </w:pPr>
            <w:r w:rsidRPr="00CF4ED7">
              <w:rPr>
                <w:rFonts w:cs="Poppins"/>
                <w:color w:val="003399"/>
                <w:sz w:val="16"/>
                <w:szCs w:val="20"/>
              </w:rPr>
              <w:t xml:space="preserve">Utilises advanced knowledge of specialty medications and administration methods. This may include cultural complementary treatments such as </w:t>
            </w:r>
            <w:proofErr w:type="spellStart"/>
            <w:r w:rsidRPr="00CF4ED7">
              <w:rPr>
                <w:rFonts w:cs="Poppins"/>
                <w:color w:val="003399"/>
                <w:sz w:val="16"/>
                <w:szCs w:val="20"/>
              </w:rPr>
              <w:t>Rongōa</w:t>
            </w:r>
            <w:proofErr w:type="spellEnd"/>
            <w:r w:rsidRPr="00CF4ED7">
              <w:rPr>
                <w:rFonts w:cs="Poppins"/>
                <w:color w:val="003399"/>
                <w:sz w:val="16"/>
                <w:szCs w:val="20"/>
              </w:rPr>
              <w:t xml:space="preserve"> Māori.</w:t>
            </w:r>
          </w:p>
          <w:p w14:paraId="6F398307" w14:textId="77777777" w:rsidR="00CF4ED7" w:rsidRPr="00CF4ED7" w:rsidRDefault="00CF4ED7" w:rsidP="00CF4ED7">
            <w:pPr>
              <w:rPr>
                <w:rFonts w:cs="Poppins"/>
                <w:color w:val="003399"/>
                <w:sz w:val="16"/>
                <w:szCs w:val="20"/>
              </w:rPr>
            </w:pPr>
            <w:r w:rsidRPr="00CF4ED7">
              <w:rPr>
                <w:rFonts w:cs="Poppins"/>
                <w:color w:val="003399"/>
                <w:sz w:val="16"/>
                <w:szCs w:val="20"/>
              </w:rPr>
              <w:t>Leads digital capability, advancing knowledge and integration of technology into practice.</w:t>
            </w:r>
          </w:p>
          <w:p w14:paraId="5EB6026D" w14:textId="0C649031" w:rsidR="00680844" w:rsidRPr="0043641A" w:rsidRDefault="00CF4ED7" w:rsidP="00CF4ED7">
            <w:pPr>
              <w:rPr>
                <w:rFonts w:cs="Poppins"/>
                <w:color w:val="003399"/>
                <w:sz w:val="16"/>
                <w:szCs w:val="20"/>
              </w:rPr>
            </w:pPr>
            <w:r w:rsidRPr="00CF4ED7">
              <w:rPr>
                <w:rFonts w:cs="Poppins"/>
                <w:color w:val="003399"/>
                <w:sz w:val="16"/>
                <w:szCs w:val="20"/>
              </w:rPr>
              <w:t>Leads the management of adverse events, establishing priorities, anticipating deterioration, delegations and escalation of the event.</w:t>
            </w:r>
          </w:p>
        </w:tc>
        <w:tc>
          <w:tcPr>
            <w:tcW w:w="3501" w:type="dxa"/>
          </w:tcPr>
          <w:p w14:paraId="02C4086D" w14:textId="77777777" w:rsidR="00CF4ED7" w:rsidRPr="00CF4ED7" w:rsidRDefault="00CF4ED7" w:rsidP="00CF4ED7">
            <w:pPr>
              <w:rPr>
                <w:rFonts w:cs="Poppins"/>
                <w:color w:val="003399"/>
                <w:sz w:val="16"/>
                <w:szCs w:val="20"/>
              </w:rPr>
            </w:pPr>
            <w:r w:rsidRPr="00CF4ED7">
              <w:rPr>
                <w:rFonts w:cs="Poppins"/>
                <w:color w:val="003399"/>
                <w:sz w:val="16"/>
                <w:szCs w:val="20"/>
              </w:rPr>
              <w:t>Leads (or promotes) the performance development of nurses.</w:t>
            </w:r>
          </w:p>
          <w:p w14:paraId="3583E516" w14:textId="77777777" w:rsidR="00CF4ED7" w:rsidRPr="00CF4ED7" w:rsidRDefault="00CF4ED7" w:rsidP="00CF4ED7">
            <w:pPr>
              <w:rPr>
                <w:rFonts w:cs="Poppins"/>
                <w:color w:val="003399"/>
                <w:sz w:val="16"/>
                <w:szCs w:val="20"/>
              </w:rPr>
            </w:pPr>
            <w:r w:rsidRPr="00CF4ED7">
              <w:rPr>
                <w:rFonts w:cs="Poppins"/>
                <w:color w:val="003399"/>
                <w:sz w:val="16"/>
                <w:szCs w:val="20"/>
              </w:rPr>
              <w:t>Provides subject matter expert advice on nursing related learning and development.</w:t>
            </w:r>
          </w:p>
          <w:p w14:paraId="1FF84C45" w14:textId="77777777" w:rsidR="00CF4ED7" w:rsidRPr="00CF4ED7" w:rsidRDefault="00CF4ED7" w:rsidP="00CF4ED7">
            <w:pPr>
              <w:rPr>
                <w:rFonts w:cs="Poppins"/>
                <w:color w:val="003399"/>
                <w:sz w:val="16"/>
                <w:szCs w:val="20"/>
              </w:rPr>
            </w:pPr>
            <w:r w:rsidRPr="00CF4ED7">
              <w:rPr>
                <w:rFonts w:cs="Poppins"/>
                <w:color w:val="003399"/>
                <w:sz w:val="16"/>
                <w:szCs w:val="20"/>
              </w:rPr>
              <w:t>Develops audits and quality initiatives that support evidence -based best-informed practice.</w:t>
            </w:r>
          </w:p>
          <w:p w14:paraId="1392C44B" w14:textId="77777777" w:rsidR="00CF4ED7" w:rsidRPr="00CF4ED7" w:rsidRDefault="00CF4ED7" w:rsidP="00CF4ED7">
            <w:pPr>
              <w:rPr>
                <w:rFonts w:cs="Poppins"/>
                <w:color w:val="003399"/>
                <w:sz w:val="16"/>
                <w:szCs w:val="20"/>
              </w:rPr>
            </w:pPr>
            <w:r w:rsidRPr="00CF4ED7">
              <w:rPr>
                <w:rFonts w:cs="Poppins"/>
                <w:color w:val="003399"/>
                <w:sz w:val="16"/>
                <w:szCs w:val="20"/>
              </w:rPr>
              <w:t>Facilitates/ leads and articulates change processes that support the implementation of programmes or new ways of working.</w:t>
            </w:r>
          </w:p>
          <w:p w14:paraId="008120D4" w14:textId="77777777" w:rsidR="00CF4ED7" w:rsidRPr="00CF4ED7" w:rsidRDefault="00CF4ED7" w:rsidP="00CF4ED7">
            <w:pPr>
              <w:rPr>
                <w:rFonts w:cs="Poppins"/>
                <w:color w:val="003399"/>
                <w:sz w:val="16"/>
                <w:szCs w:val="20"/>
              </w:rPr>
            </w:pPr>
            <w:r w:rsidRPr="00CF4ED7">
              <w:rPr>
                <w:rFonts w:cs="Poppins"/>
                <w:color w:val="003399"/>
                <w:sz w:val="16"/>
                <w:szCs w:val="20"/>
              </w:rPr>
              <w:t>Leads the application of evidence-based learning into practice.</w:t>
            </w:r>
          </w:p>
          <w:p w14:paraId="74D5259A" w14:textId="77777777" w:rsidR="00CF4ED7" w:rsidRPr="00CF4ED7" w:rsidRDefault="00CF4ED7" w:rsidP="00CF4ED7">
            <w:pPr>
              <w:rPr>
                <w:rFonts w:cs="Poppins"/>
                <w:color w:val="003399"/>
                <w:sz w:val="16"/>
                <w:szCs w:val="20"/>
              </w:rPr>
            </w:pPr>
            <w:r w:rsidRPr="00CF4ED7">
              <w:rPr>
                <w:rFonts w:cs="Poppins"/>
                <w:color w:val="003399"/>
                <w:sz w:val="16"/>
                <w:szCs w:val="20"/>
              </w:rPr>
              <w:t>Identifies gaps in practice and develops educational resources /opportunities for staff to address these gaps.</w:t>
            </w:r>
          </w:p>
          <w:p w14:paraId="301074D1" w14:textId="77777777" w:rsidR="00CF4ED7" w:rsidRPr="00CF4ED7" w:rsidRDefault="00CF4ED7" w:rsidP="00CF4ED7">
            <w:pPr>
              <w:rPr>
                <w:rFonts w:cs="Poppins"/>
                <w:color w:val="003399"/>
                <w:sz w:val="16"/>
                <w:szCs w:val="20"/>
              </w:rPr>
            </w:pPr>
            <w:r w:rsidRPr="00CF4ED7">
              <w:rPr>
                <w:rFonts w:cs="Poppins"/>
                <w:color w:val="003399"/>
                <w:sz w:val="16"/>
                <w:szCs w:val="20"/>
              </w:rPr>
              <w:t>Articulates the latest NZ nursing demographic information published by Nursing Council and implications for nursing practice in their clinical area and across the motu.</w:t>
            </w:r>
          </w:p>
          <w:p w14:paraId="0787F01C" w14:textId="025E3C4A" w:rsidR="00680844" w:rsidRPr="0043641A" w:rsidRDefault="00CF4ED7" w:rsidP="00CF4ED7">
            <w:pPr>
              <w:rPr>
                <w:rFonts w:cs="Poppins"/>
                <w:color w:val="003399"/>
                <w:sz w:val="16"/>
                <w:szCs w:val="20"/>
              </w:rPr>
            </w:pPr>
            <w:r w:rsidRPr="00CF4ED7">
              <w:rPr>
                <w:rFonts w:cs="Poppins"/>
                <w:color w:val="003399"/>
                <w:sz w:val="16"/>
                <w:szCs w:val="20"/>
              </w:rPr>
              <w:t>Leads the required work for the potential establishment of senior/ advanced nursing roles in their clinical area/ across the service e.g. nurse prescribing, nurse practitioners.</w:t>
            </w:r>
          </w:p>
        </w:tc>
      </w:tr>
      <w:tr w:rsidR="0009297B" w:rsidRPr="00A1356F" w14:paraId="7BF63584" w14:textId="77777777" w:rsidTr="00E05F90">
        <w:tc>
          <w:tcPr>
            <w:tcW w:w="10500" w:type="dxa"/>
            <w:gridSpan w:val="3"/>
          </w:tcPr>
          <w:p w14:paraId="5E263CC5" w14:textId="77777777" w:rsidR="0009297B" w:rsidRPr="00A1356F" w:rsidRDefault="0009297B" w:rsidP="00957590">
            <w:pPr>
              <w:pStyle w:val="Heading3"/>
              <w:spacing w:before="0" w:after="0"/>
              <w:rPr>
                <w:rFonts w:cs="Poppins"/>
              </w:rPr>
            </w:pPr>
            <w:r w:rsidRPr="00A1356F">
              <w:rPr>
                <w:rFonts w:cs="Poppins"/>
              </w:rPr>
              <w:t xml:space="preserve">Pou Four: </w:t>
            </w:r>
            <w:proofErr w:type="spellStart"/>
            <w:r w:rsidRPr="00A1356F">
              <w:rPr>
                <w:rFonts w:cs="Poppins"/>
              </w:rPr>
              <w:t>Self assessment</w:t>
            </w:r>
            <w:proofErr w:type="spellEnd"/>
          </w:p>
        </w:tc>
      </w:tr>
      <w:tr w:rsidR="0009297B" w:rsidRPr="00A1356F" w14:paraId="77DE7FDF" w14:textId="77777777" w:rsidTr="00FC4659">
        <w:tc>
          <w:tcPr>
            <w:tcW w:w="10500" w:type="dxa"/>
            <w:gridSpan w:val="3"/>
            <w:shd w:val="clear" w:color="auto" w:fill="DAE9F7" w:themeFill="text2" w:themeFillTint="1A"/>
          </w:tcPr>
          <w:sdt>
            <w:sdtPr>
              <w:rPr>
                <w:rFonts w:cs="Poppins"/>
              </w:rPr>
              <w:alias w:val="Pou four self assessment"/>
              <w:tag w:val="Pou four self assessment"/>
              <w:id w:val="-1954538214"/>
              <w:placeholder>
                <w:docPart w:val="ED18E1CF7BEC4CBA8732BB8A758767CB"/>
              </w:placeholder>
              <w:showingPlcHdr/>
            </w:sdtPr>
            <w:sdtContent>
              <w:p w14:paraId="2F7014FF" w14:textId="77777777" w:rsidR="0009297B" w:rsidRPr="00A1356F" w:rsidRDefault="00A9585D" w:rsidP="00957590">
                <w:pPr>
                  <w:rPr>
                    <w:rFonts w:cs="Poppins"/>
                  </w:rPr>
                </w:pPr>
                <w:r w:rsidRPr="00A1356F">
                  <w:rPr>
                    <w:rStyle w:val="PlaceholderText"/>
                    <w:rFonts w:cs="Poppins"/>
                  </w:rPr>
                  <w:t>Click or tap here to enter text.</w:t>
                </w:r>
              </w:p>
            </w:sdtContent>
          </w:sdt>
          <w:p w14:paraId="79E240D7" w14:textId="77777777" w:rsidR="0009297B" w:rsidRPr="00A1356F" w:rsidRDefault="0009297B" w:rsidP="00957590">
            <w:pPr>
              <w:rPr>
                <w:rFonts w:cs="Poppins"/>
              </w:rPr>
            </w:pPr>
          </w:p>
        </w:tc>
      </w:tr>
      <w:tr w:rsidR="0009297B" w:rsidRPr="00A1356F" w14:paraId="020C1CF0" w14:textId="77777777" w:rsidTr="00E05F90">
        <w:tc>
          <w:tcPr>
            <w:tcW w:w="10500" w:type="dxa"/>
            <w:gridSpan w:val="3"/>
          </w:tcPr>
          <w:p w14:paraId="2DDC9350" w14:textId="77777777" w:rsidR="0009297B" w:rsidRPr="00A1356F" w:rsidRDefault="0009297B" w:rsidP="00957590">
            <w:pPr>
              <w:pStyle w:val="Heading3"/>
              <w:spacing w:before="0" w:after="0"/>
              <w:rPr>
                <w:rFonts w:cs="Poppins"/>
              </w:rPr>
            </w:pPr>
            <w:r w:rsidRPr="00A1356F">
              <w:rPr>
                <w:rFonts w:cs="Poppins"/>
              </w:rPr>
              <w:t>Pou Five: Manaakitanga and people-centred care</w:t>
            </w:r>
          </w:p>
        </w:tc>
      </w:tr>
      <w:tr w:rsidR="0009297B" w:rsidRPr="00A1356F" w14:paraId="7D3EE001" w14:textId="77777777" w:rsidTr="00E05F90">
        <w:tc>
          <w:tcPr>
            <w:tcW w:w="10500" w:type="dxa"/>
            <w:gridSpan w:val="3"/>
            <w:shd w:val="clear" w:color="auto" w:fill="F6F4EC"/>
          </w:tcPr>
          <w:p w14:paraId="25BED17F" w14:textId="77777777" w:rsidR="0009297B" w:rsidRPr="0009297B" w:rsidRDefault="0009297B" w:rsidP="00957590">
            <w:pPr>
              <w:rPr>
                <w:rFonts w:cs="Poppins"/>
              </w:rPr>
            </w:pPr>
            <w:r w:rsidRPr="0009297B">
              <w:rPr>
                <w:rFonts w:cs="Poppins"/>
                <w:b/>
                <w:bCs/>
              </w:rPr>
              <w:t xml:space="preserve">Manaakitanga and people-centred care requires nurses to demonstrate the values of compassion, collaboration and partnership to build trust and shared understanding between the nurse and the recipient of care – people, whānau or communities. These values underpin acceptable and effective decision-making related to the provision of care and appropriate </w:t>
            </w:r>
            <w:proofErr w:type="gramStart"/>
            <w:r w:rsidRPr="0009297B">
              <w:rPr>
                <w:rFonts w:cs="Poppins"/>
                <w:b/>
                <w:bCs/>
              </w:rPr>
              <w:t>interventions, and</w:t>
            </w:r>
            <w:proofErr w:type="gramEnd"/>
            <w:r w:rsidRPr="0009297B">
              <w:rPr>
                <w:rFonts w:cs="Poppins"/>
                <w:b/>
                <w:bCs/>
              </w:rPr>
              <w:t xml:space="preserve"> ensure the integration of beliefs and preferences of people and their whānau. </w:t>
            </w:r>
          </w:p>
          <w:p w14:paraId="2477B25C" w14:textId="77777777" w:rsidR="0009297B" w:rsidRPr="0009297B" w:rsidRDefault="0009297B" w:rsidP="00957590">
            <w:pPr>
              <w:rPr>
                <w:rFonts w:cs="Poppins"/>
                <w:color w:val="003399"/>
                <w:sz w:val="16"/>
                <w:szCs w:val="20"/>
              </w:rPr>
            </w:pPr>
            <w:r w:rsidRPr="0009297B">
              <w:rPr>
                <w:rFonts w:cs="Poppins"/>
                <w:color w:val="003399"/>
                <w:sz w:val="16"/>
                <w:szCs w:val="20"/>
              </w:rPr>
              <w:t>The descriptors below identify the requirements for ensuring person and whānau-centred care.</w:t>
            </w:r>
          </w:p>
          <w:p w14:paraId="1F0226E6" w14:textId="77777777" w:rsidR="0009297B" w:rsidRPr="0009297B" w:rsidRDefault="0009297B" w:rsidP="00957590">
            <w:pPr>
              <w:rPr>
                <w:rFonts w:cs="Poppins"/>
                <w:color w:val="003399"/>
                <w:sz w:val="16"/>
                <w:szCs w:val="20"/>
              </w:rPr>
            </w:pPr>
            <w:r w:rsidRPr="0009297B">
              <w:rPr>
                <w:rFonts w:cs="Poppins"/>
                <w:b/>
                <w:bCs/>
                <w:color w:val="003399"/>
                <w:sz w:val="16"/>
                <w:szCs w:val="20"/>
              </w:rPr>
              <w:t>Descriptor 5.1 </w:t>
            </w:r>
            <w:r w:rsidRPr="0009297B">
              <w:rPr>
                <w:rFonts w:cs="Poppins"/>
                <w:color w:val="003399"/>
                <w:sz w:val="16"/>
                <w:szCs w:val="20"/>
              </w:rPr>
              <w:t xml:space="preserve">Demonstrates the values of compassion, collaboration and trust that underpin </w:t>
            </w:r>
            <w:proofErr w:type="spellStart"/>
            <w:r w:rsidRPr="0009297B">
              <w:rPr>
                <w:rFonts w:cs="Poppins"/>
                <w:color w:val="003399"/>
                <w:sz w:val="16"/>
                <w:szCs w:val="20"/>
              </w:rPr>
              <w:t>manaakitanga</w:t>
            </w:r>
            <w:proofErr w:type="spellEnd"/>
            <w:r w:rsidRPr="0009297B">
              <w:rPr>
                <w:rFonts w:cs="Poppins"/>
                <w:color w:val="003399"/>
                <w:sz w:val="16"/>
                <w:szCs w:val="20"/>
              </w:rPr>
              <w:t xml:space="preserve"> and people-centred care.</w:t>
            </w:r>
          </w:p>
          <w:p w14:paraId="309B173A" w14:textId="77777777" w:rsidR="0009297B" w:rsidRPr="0009297B" w:rsidRDefault="0009297B" w:rsidP="00957590">
            <w:pPr>
              <w:rPr>
                <w:rFonts w:cs="Poppins"/>
                <w:color w:val="003399"/>
                <w:sz w:val="16"/>
                <w:szCs w:val="20"/>
              </w:rPr>
            </w:pPr>
            <w:r w:rsidRPr="0009297B">
              <w:rPr>
                <w:rFonts w:cs="Poppins"/>
                <w:b/>
                <w:bCs/>
                <w:color w:val="003399"/>
                <w:sz w:val="16"/>
                <w:szCs w:val="20"/>
              </w:rPr>
              <w:t>Descriptor 5.2</w:t>
            </w:r>
            <w:r w:rsidRPr="0009297B">
              <w:rPr>
                <w:rFonts w:cs="Poppins"/>
                <w:color w:val="003399"/>
                <w:sz w:val="16"/>
                <w:szCs w:val="20"/>
              </w:rPr>
              <w:t> Ensures integrated relational and whakapapa-centred care to meet the needs of people and whānau.</w:t>
            </w:r>
          </w:p>
          <w:p w14:paraId="48D6E576" w14:textId="77777777" w:rsidR="0009297B" w:rsidRPr="0009297B" w:rsidRDefault="0009297B" w:rsidP="00957590">
            <w:pPr>
              <w:rPr>
                <w:rFonts w:cs="Poppins"/>
                <w:color w:val="003399"/>
                <w:sz w:val="16"/>
                <w:szCs w:val="20"/>
              </w:rPr>
            </w:pPr>
            <w:r w:rsidRPr="0009297B">
              <w:rPr>
                <w:rFonts w:cs="Poppins"/>
                <w:b/>
                <w:bCs/>
                <w:color w:val="003399"/>
                <w:sz w:val="16"/>
                <w:szCs w:val="20"/>
              </w:rPr>
              <w:t>Descriptor 5.3</w:t>
            </w:r>
            <w:r w:rsidRPr="0009297B">
              <w:rPr>
                <w:rFonts w:cs="Poppins"/>
                <w:color w:val="003399"/>
                <w:sz w:val="16"/>
                <w:szCs w:val="20"/>
              </w:rPr>
              <w:t xml:space="preserve"> Upholds the mana of individuals, whānau and the nursing profession by practising </w:t>
            </w:r>
            <w:proofErr w:type="spellStart"/>
            <w:r w:rsidRPr="0009297B">
              <w:rPr>
                <w:rFonts w:cs="Poppins"/>
                <w:color w:val="003399"/>
                <w:sz w:val="16"/>
                <w:szCs w:val="20"/>
              </w:rPr>
              <w:t>manaaki</w:t>
            </w:r>
            <w:proofErr w:type="spellEnd"/>
            <w:r w:rsidRPr="0009297B">
              <w:rPr>
                <w:rFonts w:cs="Poppins"/>
                <w:color w:val="003399"/>
                <w:sz w:val="16"/>
                <w:szCs w:val="20"/>
              </w:rPr>
              <w:t>, kindness, honesty and transparency of decision-making in practice.</w:t>
            </w:r>
          </w:p>
          <w:p w14:paraId="772DAE17" w14:textId="77777777" w:rsidR="0009297B" w:rsidRPr="0009297B" w:rsidRDefault="0009297B" w:rsidP="00957590">
            <w:pPr>
              <w:rPr>
                <w:rFonts w:cs="Poppins"/>
                <w:color w:val="003399"/>
                <w:sz w:val="16"/>
                <w:szCs w:val="20"/>
              </w:rPr>
            </w:pPr>
            <w:r w:rsidRPr="0009297B">
              <w:rPr>
                <w:rFonts w:cs="Poppins"/>
                <w:b/>
                <w:bCs/>
                <w:color w:val="003399"/>
                <w:sz w:val="16"/>
                <w:szCs w:val="20"/>
              </w:rPr>
              <w:t>Descriptor 5.4</w:t>
            </w:r>
            <w:r w:rsidRPr="0009297B">
              <w:rPr>
                <w:rFonts w:cs="Poppins"/>
                <w:color w:val="003399"/>
                <w:sz w:val="16"/>
                <w:szCs w:val="20"/>
              </w:rPr>
              <w:t> Facilitates opportunities for people and whānau to share their views and actively contribute to care planning, decision-making and related interventions.</w:t>
            </w:r>
          </w:p>
          <w:p w14:paraId="2E7C9A79" w14:textId="77777777" w:rsidR="0009297B" w:rsidRPr="00A1356F" w:rsidRDefault="0009297B" w:rsidP="00957590">
            <w:pPr>
              <w:rPr>
                <w:rFonts w:cs="Poppins"/>
              </w:rPr>
            </w:pPr>
            <w:r w:rsidRPr="0009297B">
              <w:rPr>
                <w:rFonts w:cs="Poppins"/>
                <w:b/>
                <w:bCs/>
                <w:color w:val="003399"/>
                <w:sz w:val="16"/>
                <w:szCs w:val="20"/>
              </w:rPr>
              <w:t>Descriptor 5.5</w:t>
            </w:r>
            <w:r w:rsidRPr="0009297B">
              <w:rPr>
                <w:rFonts w:cs="Poppins"/>
                <w:color w:val="003399"/>
                <w:sz w:val="16"/>
                <w:szCs w:val="20"/>
              </w:rPr>
              <w:t> Establishes, maintains and concludes safe therapeutic relationships</w:t>
            </w:r>
            <w:r w:rsidR="00E351EB" w:rsidRPr="00E351EB">
              <w:rPr>
                <w:rFonts w:cs="Poppins"/>
                <w:color w:val="003399"/>
                <w:sz w:val="16"/>
                <w:szCs w:val="20"/>
              </w:rPr>
              <w:t>.</w:t>
            </w:r>
          </w:p>
        </w:tc>
      </w:tr>
      <w:tr w:rsidR="00680844" w:rsidRPr="00E129A4" w14:paraId="413461AC" w14:textId="77777777" w:rsidTr="00E05F90">
        <w:tc>
          <w:tcPr>
            <w:tcW w:w="3498" w:type="dxa"/>
          </w:tcPr>
          <w:p w14:paraId="4213095C" w14:textId="77777777" w:rsidR="00680844" w:rsidRPr="00E129A4" w:rsidRDefault="00680844" w:rsidP="001A6EBB">
            <w:pPr>
              <w:pStyle w:val="Heading3"/>
              <w:spacing w:before="0" w:after="0"/>
              <w:rPr>
                <w:rFonts w:cs="Poppins"/>
                <w:sz w:val="24"/>
                <w:szCs w:val="24"/>
              </w:rPr>
            </w:pPr>
            <w:r w:rsidRPr="00E129A4">
              <w:rPr>
                <w:rFonts w:cs="Poppins"/>
                <w:sz w:val="24"/>
                <w:szCs w:val="24"/>
              </w:rPr>
              <w:t>Proficient</w:t>
            </w:r>
          </w:p>
        </w:tc>
        <w:tc>
          <w:tcPr>
            <w:tcW w:w="3501" w:type="dxa"/>
          </w:tcPr>
          <w:p w14:paraId="6F5AF692" w14:textId="77777777" w:rsidR="00680844" w:rsidRPr="00E129A4" w:rsidRDefault="00680844" w:rsidP="001A6EBB">
            <w:pPr>
              <w:pStyle w:val="Heading3"/>
              <w:spacing w:before="0" w:after="0"/>
              <w:rPr>
                <w:rFonts w:cs="Poppins"/>
                <w:sz w:val="24"/>
                <w:szCs w:val="24"/>
              </w:rPr>
            </w:pPr>
            <w:r w:rsidRPr="00E129A4">
              <w:rPr>
                <w:rFonts w:cs="Poppins"/>
                <w:sz w:val="24"/>
                <w:szCs w:val="24"/>
              </w:rPr>
              <w:t>Expert</w:t>
            </w:r>
          </w:p>
        </w:tc>
        <w:tc>
          <w:tcPr>
            <w:tcW w:w="3501" w:type="dxa"/>
          </w:tcPr>
          <w:p w14:paraId="0FB22B50" w14:textId="77777777" w:rsidR="00680844" w:rsidRPr="00E129A4" w:rsidRDefault="00680844" w:rsidP="001A6EBB">
            <w:pPr>
              <w:pStyle w:val="Heading3"/>
              <w:spacing w:before="0" w:after="0"/>
              <w:rPr>
                <w:rFonts w:cs="Poppins"/>
                <w:sz w:val="24"/>
                <w:szCs w:val="24"/>
              </w:rPr>
            </w:pPr>
            <w:r>
              <w:rPr>
                <w:rFonts w:cs="Poppins"/>
                <w:sz w:val="24"/>
                <w:szCs w:val="24"/>
              </w:rPr>
              <w:t>Senior</w:t>
            </w:r>
          </w:p>
        </w:tc>
      </w:tr>
      <w:tr w:rsidR="00680844" w:rsidRPr="0043641A" w14:paraId="3BA2D595" w14:textId="77777777" w:rsidTr="00E05F90">
        <w:tc>
          <w:tcPr>
            <w:tcW w:w="3498" w:type="dxa"/>
          </w:tcPr>
          <w:p w14:paraId="008391E1" w14:textId="77777777" w:rsidR="008346C6" w:rsidRPr="008346C6" w:rsidRDefault="008346C6" w:rsidP="008346C6">
            <w:pPr>
              <w:rPr>
                <w:rFonts w:cs="Poppins"/>
                <w:color w:val="003399"/>
                <w:sz w:val="16"/>
                <w:szCs w:val="20"/>
              </w:rPr>
            </w:pPr>
            <w:r w:rsidRPr="008346C6">
              <w:rPr>
                <w:rFonts w:cs="Poppins"/>
                <w:color w:val="003399"/>
                <w:sz w:val="16"/>
                <w:szCs w:val="20"/>
              </w:rPr>
              <w:t xml:space="preserve">Builds strong partnerships with people and whānau to co-design care that reflects their values and preferences. </w:t>
            </w:r>
          </w:p>
          <w:p w14:paraId="52801A16" w14:textId="77777777" w:rsidR="008346C6" w:rsidRPr="008346C6" w:rsidRDefault="008346C6" w:rsidP="008346C6">
            <w:pPr>
              <w:rPr>
                <w:rFonts w:cs="Poppins"/>
                <w:color w:val="003399"/>
                <w:sz w:val="16"/>
                <w:szCs w:val="20"/>
              </w:rPr>
            </w:pPr>
            <w:r w:rsidRPr="008346C6">
              <w:rPr>
                <w:rFonts w:cs="Poppins"/>
                <w:color w:val="003399"/>
                <w:sz w:val="16"/>
                <w:szCs w:val="20"/>
              </w:rPr>
              <w:t xml:space="preserve">Guides others to provide care that reflects the holistic needs of individuals, incorporating cultural, emotional, and spiritual aspects. </w:t>
            </w:r>
          </w:p>
          <w:p w14:paraId="1775A46C" w14:textId="77777777" w:rsidR="008346C6" w:rsidRPr="008346C6" w:rsidRDefault="008346C6" w:rsidP="008346C6">
            <w:pPr>
              <w:rPr>
                <w:rFonts w:cs="Poppins"/>
                <w:color w:val="003399"/>
                <w:sz w:val="16"/>
                <w:szCs w:val="20"/>
              </w:rPr>
            </w:pPr>
            <w:r w:rsidRPr="008346C6">
              <w:rPr>
                <w:rFonts w:cs="Poppins"/>
                <w:color w:val="003399"/>
                <w:sz w:val="16"/>
                <w:szCs w:val="20"/>
              </w:rPr>
              <w:lastRenderedPageBreak/>
              <w:t>Supports collaborative efforts across disciplines to ensure integrated, patient and whakapapa-</w:t>
            </w:r>
            <w:proofErr w:type="spellStart"/>
            <w:r w:rsidRPr="008346C6">
              <w:rPr>
                <w:rFonts w:cs="Poppins"/>
                <w:color w:val="003399"/>
                <w:sz w:val="16"/>
                <w:szCs w:val="20"/>
              </w:rPr>
              <w:t>centered</w:t>
            </w:r>
            <w:proofErr w:type="spellEnd"/>
            <w:r w:rsidRPr="008346C6">
              <w:rPr>
                <w:rFonts w:cs="Poppins"/>
                <w:color w:val="003399"/>
                <w:sz w:val="16"/>
                <w:szCs w:val="20"/>
              </w:rPr>
              <w:t xml:space="preserve"> care.  </w:t>
            </w:r>
          </w:p>
          <w:p w14:paraId="17318DCA" w14:textId="77777777" w:rsidR="008346C6" w:rsidRPr="008346C6" w:rsidRDefault="008346C6" w:rsidP="008346C6">
            <w:pPr>
              <w:rPr>
                <w:rFonts w:cs="Poppins"/>
                <w:color w:val="003399"/>
                <w:sz w:val="16"/>
                <w:szCs w:val="20"/>
              </w:rPr>
            </w:pPr>
            <w:r w:rsidRPr="008346C6">
              <w:rPr>
                <w:rFonts w:cs="Poppins"/>
                <w:color w:val="003399"/>
                <w:sz w:val="16"/>
                <w:szCs w:val="20"/>
              </w:rPr>
              <w:t xml:space="preserve">Advocates for equitable access and culturally responsive care for all individuals and communities.  </w:t>
            </w:r>
          </w:p>
          <w:p w14:paraId="7A94FC5A" w14:textId="63194DF4" w:rsidR="00680844" w:rsidRPr="0043641A" w:rsidRDefault="008346C6" w:rsidP="008346C6">
            <w:pPr>
              <w:rPr>
                <w:rFonts w:cs="Poppins"/>
                <w:color w:val="003399"/>
                <w:sz w:val="16"/>
                <w:szCs w:val="20"/>
              </w:rPr>
            </w:pPr>
            <w:r w:rsidRPr="008346C6">
              <w:rPr>
                <w:rFonts w:cs="Poppins"/>
                <w:color w:val="003399"/>
                <w:sz w:val="16"/>
                <w:szCs w:val="20"/>
              </w:rPr>
              <w:t xml:space="preserve">Preceptors, mentors and influences </w:t>
            </w:r>
            <w:proofErr w:type="gramStart"/>
            <w:r w:rsidRPr="008346C6">
              <w:rPr>
                <w:rFonts w:cs="Poppins"/>
                <w:color w:val="003399"/>
                <w:sz w:val="16"/>
                <w:szCs w:val="20"/>
              </w:rPr>
              <w:t>colleagues</w:t>
            </w:r>
            <w:proofErr w:type="gramEnd"/>
            <w:r w:rsidRPr="008346C6">
              <w:rPr>
                <w:rFonts w:cs="Poppins"/>
                <w:color w:val="003399"/>
                <w:sz w:val="16"/>
                <w:szCs w:val="20"/>
              </w:rPr>
              <w:t xml:space="preserve"> practice.</w:t>
            </w:r>
          </w:p>
        </w:tc>
        <w:tc>
          <w:tcPr>
            <w:tcW w:w="3501" w:type="dxa"/>
          </w:tcPr>
          <w:p w14:paraId="334D2C5F" w14:textId="77777777" w:rsidR="0040310D" w:rsidRPr="0040310D" w:rsidRDefault="0040310D" w:rsidP="0040310D">
            <w:pPr>
              <w:rPr>
                <w:rFonts w:cs="Poppins"/>
                <w:color w:val="003399"/>
                <w:sz w:val="16"/>
                <w:szCs w:val="20"/>
              </w:rPr>
            </w:pPr>
            <w:r w:rsidRPr="0040310D">
              <w:rPr>
                <w:rFonts w:cs="Poppins"/>
                <w:color w:val="003399"/>
                <w:sz w:val="16"/>
                <w:szCs w:val="20"/>
              </w:rPr>
              <w:lastRenderedPageBreak/>
              <w:t xml:space="preserve">Champions a culture of </w:t>
            </w:r>
            <w:proofErr w:type="spellStart"/>
            <w:r w:rsidRPr="0040310D">
              <w:rPr>
                <w:rFonts w:cs="Poppins"/>
                <w:color w:val="003399"/>
                <w:sz w:val="16"/>
                <w:szCs w:val="20"/>
              </w:rPr>
              <w:t>manaakitanga</w:t>
            </w:r>
            <w:proofErr w:type="spellEnd"/>
            <w:r w:rsidRPr="0040310D">
              <w:rPr>
                <w:rFonts w:cs="Poppins"/>
                <w:color w:val="003399"/>
                <w:sz w:val="16"/>
                <w:szCs w:val="20"/>
              </w:rPr>
              <w:t xml:space="preserve"> across teams, services, and systems. </w:t>
            </w:r>
          </w:p>
          <w:p w14:paraId="32AC144D" w14:textId="77777777" w:rsidR="0040310D" w:rsidRPr="0040310D" w:rsidRDefault="0040310D" w:rsidP="0040310D">
            <w:pPr>
              <w:rPr>
                <w:rFonts w:cs="Poppins"/>
                <w:color w:val="003399"/>
                <w:sz w:val="16"/>
                <w:szCs w:val="20"/>
              </w:rPr>
            </w:pPr>
            <w:r w:rsidRPr="0040310D">
              <w:rPr>
                <w:rFonts w:cs="Poppins"/>
                <w:color w:val="003399"/>
                <w:sz w:val="16"/>
                <w:szCs w:val="20"/>
              </w:rPr>
              <w:t xml:space="preserve">Contributes to the development of frameworks or models that embed patient and whānau-centred principles in care delivery. </w:t>
            </w:r>
          </w:p>
          <w:p w14:paraId="0E939502" w14:textId="77777777" w:rsidR="0040310D" w:rsidRPr="0040310D" w:rsidRDefault="0040310D" w:rsidP="0040310D">
            <w:pPr>
              <w:rPr>
                <w:rFonts w:cs="Poppins"/>
                <w:color w:val="003399"/>
                <w:sz w:val="16"/>
                <w:szCs w:val="20"/>
              </w:rPr>
            </w:pPr>
            <w:proofErr w:type="gramStart"/>
            <w:r w:rsidRPr="0040310D">
              <w:rPr>
                <w:rFonts w:cs="Poppins"/>
                <w:color w:val="003399"/>
                <w:sz w:val="16"/>
                <w:szCs w:val="20"/>
              </w:rPr>
              <w:lastRenderedPageBreak/>
              <w:t>Mentors</w:t>
            </w:r>
            <w:proofErr w:type="gramEnd"/>
            <w:r w:rsidRPr="0040310D">
              <w:rPr>
                <w:rFonts w:cs="Poppins"/>
                <w:color w:val="003399"/>
                <w:sz w:val="16"/>
                <w:szCs w:val="20"/>
              </w:rPr>
              <w:t xml:space="preserve"> others in compassionate, culturally grounded practice and influences education and policy.  </w:t>
            </w:r>
          </w:p>
          <w:p w14:paraId="40A20A19" w14:textId="4EC828B2" w:rsidR="00680844" w:rsidRPr="0043641A" w:rsidRDefault="0040310D" w:rsidP="0040310D">
            <w:pPr>
              <w:rPr>
                <w:rFonts w:cs="Poppins"/>
                <w:color w:val="003399"/>
                <w:sz w:val="16"/>
                <w:szCs w:val="20"/>
              </w:rPr>
            </w:pPr>
            <w:r w:rsidRPr="0040310D">
              <w:rPr>
                <w:rFonts w:cs="Poppins"/>
                <w:color w:val="003399"/>
                <w:sz w:val="16"/>
                <w:szCs w:val="20"/>
              </w:rPr>
              <w:t>Drives transformational care approaches that promote equity, dignity, and shared decision-making at all levels.</w:t>
            </w:r>
          </w:p>
        </w:tc>
        <w:tc>
          <w:tcPr>
            <w:tcW w:w="3501" w:type="dxa"/>
          </w:tcPr>
          <w:p w14:paraId="312EA6D7" w14:textId="77777777" w:rsidR="0040310D" w:rsidRPr="0040310D" w:rsidRDefault="0040310D" w:rsidP="0040310D">
            <w:pPr>
              <w:rPr>
                <w:rFonts w:cs="Poppins"/>
                <w:color w:val="003399"/>
                <w:sz w:val="16"/>
                <w:szCs w:val="20"/>
              </w:rPr>
            </w:pPr>
            <w:r w:rsidRPr="0040310D">
              <w:rPr>
                <w:rFonts w:cs="Poppins"/>
                <w:color w:val="003399"/>
                <w:sz w:val="16"/>
                <w:szCs w:val="20"/>
              </w:rPr>
              <w:lastRenderedPageBreak/>
              <w:t xml:space="preserve">Leads or creates a culture of </w:t>
            </w:r>
            <w:proofErr w:type="spellStart"/>
            <w:r w:rsidRPr="0040310D">
              <w:rPr>
                <w:rFonts w:cs="Poppins"/>
                <w:color w:val="003399"/>
                <w:sz w:val="16"/>
                <w:szCs w:val="20"/>
              </w:rPr>
              <w:t>manaakitanga</w:t>
            </w:r>
            <w:proofErr w:type="spellEnd"/>
            <w:r w:rsidRPr="0040310D">
              <w:rPr>
                <w:rFonts w:cs="Poppins"/>
                <w:color w:val="003399"/>
                <w:sz w:val="16"/>
                <w:szCs w:val="20"/>
              </w:rPr>
              <w:t xml:space="preserve"> across teams, services, and systems.</w:t>
            </w:r>
          </w:p>
          <w:p w14:paraId="65C35FA5" w14:textId="77777777" w:rsidR="0040310D" w:rsidRPr="0040310D" w:rsidRDefault="0040310D" w:rsidP="0040310D">
            <w:pPr>
              <w:rPr>
                <w:rFonts w:cs="Poppins"/>
                <w:color w:val="003399"/>
                <w:sz w:val="16"/>
                <w:szCs w:val="20"/>
              </w:rPr>
            </w:pPr>
            <w:r w:rsidRPr="0040310D">
              <w:rPr>
                <w:rFonts w:cs="Poppins"/>
                <w:color w:val="003399"/>
                <w:sz w:val="16"/>
                <w:szCs w:val="20"/>
              </w:rPr>
              <w:t>Leads the development of frameworks or models that embed patient and whanau-centred principles in care delivery.</w:t>
            </w:r>
          </w:p>
          <w:p w14:paraId="1339191B" w14:textId="77777777" w:rsidR="0040310D" w:rsidRPr="0040310D" w:rsidRDefault="0040310D" w:rsidP="0040310D">
            <w:pPr>
              <w:rPr>
                <w:rFonts w:cs="Poppins"/>
                <w:color w:val="003399"/>
                <w:sz w:val="16"/>
                <w:szCs w:val="20"/>
              </w:rPr>
            </w:pPr>
            <w:r w:rsidRPr="0040310D">
              <w:rPr>
                <w:rFonts w:cs="Poppins"/>
                <w:color w:val="003399"/>
                <w:sz w:val="16"/>
                <w:szCs w:val="20"/>
              </w:rPr>
              <w:lastRenderedPageBreak/>
              <w:t>Leads others to provide care that reflects the holistic needs of individuals, incorporating cultural, emotional, and spiritual aspects.</w:t>
            </w:r>
          </w:p>
          <w:p w14:paraId="1084E452" w14:textId="77777777" w:rsidR="0040310D" w:rsidRPr="0040310D" w:rsidRDefault="0040310D" w:rsidP="0040310D">
            <w:pPr>
              <w:rPr>
                <w:rFonts w:cs="Poppins"/>
                <w:color w:val="003399"/>
                <w:sz w:val="16"/>
                <w:szCs w:val="20"/>
              </w:rPr>
            </w:pPr>
            <w:r w:rsidRPr="0040310D">
              <w:rPr>
                <w:rFonts w:cs="Poppins"/>
                <w:color w:val="003399"/>
                <w:sz w:val="16"/>
                <w:szCs w:val="20"/>
              </w:rPr>
              <w:t>Takes a lead role when dealing with patient/ whānau/staff complaints and meetings.</w:t>
            </w:r>
          </w:p>
          <w:p w14:paraId="5537EA84" w14:textId="77777777" w:rsidR="0040310D" w:rsidRPr="0040310D" w:rsidRDefault="0040310D" w:rsidP="0040310D">
            <w:pPr>
              <w:rPr>
                <w:rFonts w:cs="Poppins"/>
                <w:color w:val="003399"/>
                <w:sz w:val="16"/>
                <w:szCs w:val="20"/>
              </w:rPr>
            </w:pPr>
            <w:r w:rsidRPr="0040310D">
              <w:rPr>
                <w:rFonts w:cs="Poppins"/>
                <w:color w:val="003399"/>
                <w:sz w:val="16"/>
                <w:szCs w:val="20"/>
              </w:rPr>
              <w:t>Takes a lead role when dealing with staff who may have stepped across professional boundaries.</w:t>
            </w:r>
          </w:p>
          <w:p w14:paraId="236A2F3C" w14:textId="5D2CA3CA" w:rsidR="00680844" w:rsidRPr="0043641A" w:rsidRDefault="0040310D" w:rsidP="0040310D">
            <w:pPr>
              <w:rPr>
                <w:rFonts w:cs="Poppins"/>
                <w:color w:val="003399"/>
                <w:sz w:val="16"/>
                <w:szCs w:val="20"/>
              </w:rPr>
            </w:pPr>
            <w:r w:rsidRPr="0040310D">
              <w:rPr>
                <w:rFonts w:cs="Poppins"/>
                <w:color w:val="003399"/>
                <w:sz w:val="16"/>
                <w:szCs w:val="20"/>
              </w:rPr>
              <w:t>Takes a lead role when dealing with staff who may be using social media inappropriately.</w:t>
            </w:r>
          </w:p>
        </w:tc>
      </w:tr>
      <w:tr w:rsidR="0009297B" w:rsidRPr="00A1356F" w14:paraId="4664C250" w14:textId="77777777" w:rsidTr="00E05F90">
        <w:tc>
          <w:tcPr>
            <w:tcW w:w="10500" w:type="dxa"/>
            <w:gridSpan w:val="3"/>
          </w:tcPr>
          <w:p w14:paraId="70249493" w14:textId="77777777" w:rsidR="0009297B" w:rsidRPr="00A1356F" w:rsidRDefault="0009297B" w:rsidP="00957590">
            <w:pPr>
              <w:pStyle w:val="Heading3"/>
              <w:spacing w:before="0" w:after="0"/>
              <w:rPr>
                <w:rFonts w:cs="Poppins"/>
              </w:rPr>
            </w:pPr>
            <w:r w:rsidRPr="00A1356F">
              <w:rPr>
                <w:rFonts w:cs="Poppins"/>
              </w:rPr>
              <w:lastRenderedPageBreak/>
              <w:t xml:space="preserve">Pou Five: </w:t>
            </w:r>
            <w:proofErr w:type="spellStart"/>
            <w:r w:rsidRPr="00A1356F">
              <w:rPr>
                <w:rFonts w:cs="Poppins"/>
              </w:rPr>
              <w:t>Self assessment</w:t>
            </w:r>
            <w:proofErr w:type="spellEnd"/>
          </w:p>
        </w:tc>
      </w:tr>
      <w:tr w:rsidR="0009297B" w:rsidRPr="00A1356F" w14:paraId="5F46DE60" w14:textId="77777777" w:rsidTr="00FC4659">
        <w:tc>
          <w:tcPr>
            <w:tcW w:w="10500" w:type="dxa"/>
            <w:gridSpan w:val="3"/>
            <w:shd w:val="clear" w:color="auto" w:fill="DAE9F7" w:themeFill="text2" w:themeFillTint="1A"/>
          </w:tcPr>
          <w:sdt>
            <w:sdtPr>
              <w:rPr>
                <w:rFonts w:cs="Poppins"/>
              </w:rPr>
              <w:alias w:val="Pou five self assessment"/>
              <w:tag w:val="Pou five self assessment"/>
              <w:id w:val="252551479"/>
              <w:placeholder>
                <w:docPart w:val="B0A711EC07594ECE8F7673F844387E07"/>
              </w:placeholder>
              <w:showingPlcHdr/>
            </w:sdtPr>
            <w:sdtContent>
              <w:p w14:paraId="227F5B18" w14:textId="77777777" w:rsidR="0009297B" w:rsidRPr="00A1356F" w:rsidRDefault="00A9585D" w:rsidP="00957590">
                <w:pPr>
                  <w:rPr>
                    <w:rFonts w:cs="Poppins"/>
                  </w:rPr>
                </w:pPr>
                <w:r w:rsidRPr="00A1356F">
                  <w:rPr>
                    <w:rStyle w:val="PlaceholderText"/>
                    <w:rFonts w:cs="Poppins"/>
                  </w:rPr>
                  <w:t>Click or tap here to enter text.</w:t>
                </w:r>
              </w:p>
            </w:sdtContent>
          </w:sdt>
          <w:p w14:paraId="0AD66E01" w14:textId="77777777" w:rsidR="0009297B" w:rsidRPr="00A1356F" w:rsidRDefault="0009297B" w:rsidP="00957590">
            <w:pPr>
              <w:rPr>
                <w:rFonts w:cs="Poppins"/>
              </w:rPr>
            </w:pPr>
          </w:p>
        </w:tc>
      </w:tr>
      <w:tr w:rsidR="0009297B" w:rsidRPr="00A1356F" w14:paraId="41A4B679" w14:textId="77777777" w:rsidTr="00E05F90">
        <w:tc>
          <w:tcPr>
            <w:tcW w:w="10500" w:type="dxa"/>
            <w:gridSpan w:val="3"/>
          </w:tcPr>
          <w:p w14:paraId="3CCDE3B0" w14:textId="77777777" w:rsidR="0009297B" w:rsidRPr="00A1356F" w:rsidRDefault="0009297B" w:rsidP="00957590">
            <w:pPr>
              <w:pStyle w:val="Heading3"/>
              <w:spacing w:before="0" w:after="0"/>
              <w:rPr>
                <w:rFonts w:cs="Poppins"/>
              </w:rPr>
            </w:pPr>
            <w:r w:rsidRPr="00A1356F">
              <w:rPr>
                <w:rFonts w:cs="Poppins"/>
              </w:rPr>
              <w:t>Pou six: Rangatiratanga and leadership</w:t>
            </w:r>
          </w:p>
        </w:tc>
      </w:tr>
      <w:tr w:rsidR="0009297B" w:rsidRPr="00A1356F" w14:paraId="268C81FA" w14:textId="77777777" w:rsidTr="00E05F90">
        <w:tc>
          <w:tcPr>
            <w:tcW w:w="10500" w:type="dxa"/>
            <w:gridSpan w:val="3"/>
            <w:shd w:val="clear" w:color="auto" w:fill="F6F4EC"/>
          </w:tcPr>
          <w:p w14:paraId="66F90A22" w14:textId="77777777" w:rsidR="0009297B" w:rsidRPr="0009297B" w:rsidRDefault="0009297B" w:rsidP="00957590">
            <w:pPr>
              <w:rPr>
                <w:rFonts w:cs="Poppins"/>
              </w:rPr>
            </w:pPr>
            <w:r w:rsidRPr="0009297B">
              <w:rPr>
                <w:rFonts w:cs="Poppins"/>
                <w:b/>
                <w:bCs/>
              </w:rPr>
              <w:t>Rangatiratanga in nursing practice is demonstrated when nurses proactively provide solutions and lead innovation to improve the provision of care. Rangatiratanga requires all nurses to act as change agents and lead change when appropriate. Fundamental to the integration of rangatiratanga is the need for nurses to act as independent thinkers and intervene, speak out, advocate and follow processes to escalate concerns on behalf of, or supporting, recipients of care or team members. </w:t>
            </w:r>
          </w:p>
          <w:p w14:paraId="7B06B3CF" w14:textId="77777777" w:rsidR="0009297B" w:rsidRPr="0009297B" w:rsidRDefault="0009297B" w:rsidP="00957590">
            <w:pPr>
              <w:rPr>
                <w:rFonts w:cs="Poppins"/>
                <w:color w:val="003399"/>
                <w:sz w:val="16"/>
                <w:szCs w:val="20"/>
              </w:rPr>
            </w:pPr>
            <w:r w:rsidRPr="0009297B">
              <w:rPr>
                <w:rFonts w:cs="Poppins"/>
                <w:color w:val="003399"/>
                <w:sz w:val="16"/>
                <w:szCs w:val="20"/>
              </w:rPr>
              <w:t>The descriptors below identify the requirements for the registered nurse to lead and work effectively as part of an interprofessional healthcare team.</w:t>
            </w:r>
          </w:p>
          <w:p w14:paraId="4B2CF6E6" w14:textId="77777777" w:rsidR="0009297B" w:rsidRPr="0009297B" w:rsidRDefault="0009297B" w:rsidP="00957590">
            <w:pPr>
              <w:rPr>
                <w:rFonts w:cs="Poppins"/>
                <w:color w:val="003399"/>
                <w:sz w:val="16"/>
                <w:szCs w:val="20"/>
              </w:rPr>
            </w:pPr>
            <w:r w:rsidRPr="0009297B">
              <w:rPr>
                <w:rFonts w:cs="Poppins"/>
                <w:b/>
                <w:bCs/>
                <w:color w:val="003399"/>
                <w:sz w:val="16"/>
                <w:szCs w:val="20"/>
              </w:rPr>
              <w:t>Descriptor 6.1</w:t>
            </w:r>
            <w:r w:rsidRPr="0009297B">
              <w:rPr>
                <w:rFonts w:cs="Poppins"/>
                <w:color w:val="003399"/>
                <w:sz w:val="16"/>
                <w:szCs w:val="20"/>
              </w:rPr>
              <w:t> Actively contributes to a collaborative team culture of respect, support and trust.</w:t>
            </w:r>
          </w:p>
          <w:p w14:paraId="1708A236" w14:textId="77777777" w:rsidR="0009297B" w:rsidRPr="0009297B" w:rsidRDefault="0009297B" w:rsidP="00957590">
            <w:pPr>
              <w:rPr>
                <w:rFonts w:cs="Poppins"/>
                <w:color w:val="003399"/>
                <w:sz w:val="16"/>
                <w:szCs w:val="20"/>
              </w:rPr>
            </w:pPr>
            <w:r w:rsidRPr="0009297B">
              <w:rPr>
                <w:rFonts w:cs="Poppins"/>
                <w:b/>
                <w:bCs/>
                <w:color w:val="003399"/>
                <w:sz w:val="16"/>
                <w:szCs w:val="20"/>
              </w:rPr>
              <w:t>Descriptor 6.2 </w:t>
            </w:r>
            <w:r w:rsidRPr="0009297B">
              <w:rPr>
                <w:rFonts w:cs="Poppins"/>
                <w:color w:val="003399"/>
                <w:sz w:val="16"/>
                <w:szCs w:val="20"/>
              </w:rPr>
              <w:t>Demonstrates understanding of professional and ethical responsibilities and adheres to the Nursing Council of New Zealand Code of Conduct, relevant legislation and organisational policies and procedures in practice.</w:t>
            </w:r>
          </w:p>
          <w:p w14:paraId="41439E20" w14:textId="77777777" w:rsidR="0009297B" w:rsidRPr="0009297B" w:rsidRDefault="0009297B" w:rsidP="00957590">
            <w:pPr>
              <w:rPr>
                <w:rFonts w:cs="Poppins"/>
                <w:color w:val="003399"/>
                <w:sz w:val="16"/>
                <w:szCs w:val="20"/>
              </w:rPr>
            </w:pPr>
            <w:r w:rsidRPr="0009297B">
              <w:rPr>
                <w:rFonts w:cs="Poppins"/>
                <w:b/>
                <w:bCs/>
                <w:color w:val="003399"/>
                <w:sz w:val="16"/>
                <w:szCs w:val="20"/>
              </w:rPr>
              <w:t>Descriptor 6.3 </w:t>
            </w:r>
            <w:r w:rsidRPr="0009297B">
              <w:rPr>
                <w:rFonts w:cs="Poppins"/>
                <w:color w:val="003399"/>
                <w:sz w:val="16"/>
                <w:szCs w:val="20"/>
              </w:rPr>
              <w:t>Understands lifelong learning and takes responsibility for own professional development.</w:t>
            </w:r>
          </w:p>
          <w:p w14:paraId="5A16076B" w14:textId="77777777" w:rsidR="0009297B" w:rsidRPr="0009297B" w:rsidRDefault="0009297B" w:rsidP="00957590">
            <w:pPr>
              <w:rPr>
                <w:rFonts w:cs="Poppins"/>
                <w:color w:val="003399"/>
                <w:sz w:val="16"/>
                <w:szCs w:val="20"/>
              </w:rPr>
            </w:pPr>
            <w:r w:rsidRPr="0009297B">
              <w:rPr>
                <w:rFonts w:cs="Poppins"/>
                <w:b/>
                <w:bCs/>
                <w:color w:val="003399"/>
                <w:sz w:val="16"/>
                <w:szCs w:val="20"/>
              </w:rPr>
              <w:t>Descriptor 6.4 </w:t>
            </w:r>
            <w:r w:rsidRPr="0009297B">
              <w:rPr>
                <w:rFonts w:cs="Poppins"/>
                <w:color w:val="003399"/>
                <w:sz w:val="16"/>
                <w:szCs w:val="20"/>
              </w:rPr>
              <w:t>Engages in quality improvement.</w:t>
            </w:r>
          </w:p>
          <w:p w14:paraId="1A276CE3" w14:textId="77777777" w:rsidR="0009297B" w:rsidRPr="0009297B" w:rsidRDefault="0009297B" w:rsidP="00957590">
            <w:pPr>
              <w:rPr>
                <w:rFonts w:cs="Poppins"/>
                <w:color w:val="003399"/>
                <w:sz w:val="16"/>
                <w:szCs w:val="20"/>
              </w:rPr>
            </w:pPr>
            <w:r w:rsidRPr="0009297B">
              <w:rPr>
                <w:rFonts w:cs="Poppins"/>
                <w:b/>
                <w:bCs/>
                <w:color w:val="003399"/>
                <w:sz w:val="16"/>
                <w:szCs w:val="20"/>
              </w:rPr>
              <w:t>Descriptor 6.5</w:t>
            </w:r>
            <w:r w:rsidRPr="0009297B">
              <w:rPr>
                <w:rFonts w:cs="Poppins"/>
                <w:color w:val="003399"/>
                <w:sz w:val="16"/>
                <w:szCs w:val="20"/>
              </w:rPr>
              <w:t> Identifies and responds appropriately to risk impacting the health, safety and wellbeing of self and others to practise safely.</w:t>
            </w:r>
          </w:p>
          <w:p w14:paraId="75891235" w14:textId="77777777" w:rsidR="0009297B" w:rsidRPr="00A1356F" w:rsidRDefault="0009297B" w:rsidP="00957590">
            <w:pPr>
              <w:rPr>
                <w:rFonts w:cs="Poppins"/>
              </w:rPr>
            </w:pPr>
            <w:r w:rsidRPr="0009297B">
              <w:rPr>
                <w:rFonts w:cs="Poppins"/>
                <w:b/>
                <w:bCs/>
                <w:color w:val="003399"/>
                <w:sz w:val="16"/>
                <w:szCs w:val="20"/>
              </w:rPr>
              <w:t>Descriptor 6.6 </w:t>
            </w:r>
            <w:r w:rsidRPr="0009297B">
              <w:rPr>
                <w:rFonts w:cs="Poppins"/>
                <w:color w:val="003399"/>
                <w:sz w:val="16"/>
                <w:szCs w:val="20"/>
              </w:rPr>
              <w:t>Understands the impact of healthcare provision on global and local resources, demonstrates and supports the constant assessment and improvement of sustainability practices.</w:t>
            </w:r>
          </w:p>
        </w:tc>
      </w:tr>
      <w:tr w:rsidR="00680844" w:rsidRPr="00E129A4" w14:paraId="3C7E9927" w14:textId="77777777" w:rsidTr="00E05F90">
        <w:tc>
          <w:tcPr>
            <w:tcW w:w="3498" w:type="dxa"/>
          </w:tcPr>
          <w:p w14:paraId="67BEE27E" w14:textId="77777777" w:rsidR="00680844" w:rsidRPr="00E129A4" w:rsidRDefault="00680844" w:rsidP="001A6EBB">
            <w:pPr>
              <w:pStyle w:val="Heading3"/>
              <w:spacing w:before="0" w:after="0"/>
              <w:rPr>
                <w:rFonts w:cs="Poppins"/>
                <w:sz w:val="24"/>
                <w:szCs w:val="24"/>
              </w:rPr>
            </w:pPr>
            <w:r w:rsidRPr="00E129A4">
              <w:rPr>
                <w:rFonts w:cs="Poppins"/>
                <w:sz w:val="24"/>
                <w:szCs w:val="24"/>
              </w:rPr>
              <w:t>Proficient</w:t>
            </w:r>
          </w:p>
        </w:tc>
        <w:tc>
          <w:tcPr>
            <w:tcW w:w="3501" w:type="dxa"/>
          </w:tcPr>
          <w:p w14:paraId="2103E400" w14:textId="77777777" w:rsidR="00680844" w:rsidRPr="00E129A4" w:rsidRDefault="00680844" w:rsidP="001A6EBB">
            <w:pPr>
              <w:pStyle w:val="Heading3"/>
              <w:spacing w:before="0" w:after="0"/>
              <w:rPr>
                <w:rFonts w:cs="Poppins"/>
                <w:sz w:val="24"/>
                <w:szCs w:val="24"/>
              </w:rPr>
            </w:pPr>
            <w:r w:rsidRPr="00E129A4">
              <w:rPr>
                <w:rFonts w:cs="Poppins"/>
                <w:sz w:val="24"/>
                <w:szCs w:val="24"/>
              </w:rPr>
              <w:t>Expert</w:t>
            </w:r>
          </w:p>
        </w:tc>
        <w:tc>
          <w:tcPr>
            <w:tcW w:w="3501" w:type="dxa"/>
          </w:tcPr>
          <w:p w14:paraId="2D4EA0E1" w14:textId="77777777" w:rsidR="00680844" w:rsidRPr="00E129A4" w:rsidRDefault="00680844" w:rsidP="001A6EBB">
            <w:pPr>
              <w:pStyle w:val="Heading3"/>
              <w:spacing w:before="0" w:after="0"/>
              <w:rPr>
                <w:rFonts w:cs="Poppins"/>
                <w:sz w:val="24"/>
                <w:szCs w:val="24"/>
              </w:rPr>
            </w:pPr>
            <w:r>
              <w:rPr>
                <w:rFonts w:cs="Poppins"/>
                <w:sz w:val="24"/>
                <w:szCs w:val="24"/>
              </w:rPr>
              <w:t>Senior</w:t>
            </w:r>
          </w:p>
        </w:tc>
      </w:tr>
      <w:tr w:rsidR="00680844" w:rsidRPr="0043641A" w14:paraId="7E3A66B1" w14:textId="77777777" w:rsidTr="00E05F90">
        <w:tc>
          <w:tcPr>
            <w:tcW w:w="3498" w:type="dxa"/>
          </w:tcPr>
          <w:p w14:paraId="2695F165" w14:textId="77777777" w:rsidR="0011192C" w:rsidRPr="0011192C" w:rsidRDefault="0011192C" w:rsidP="0011192C">
            <w:pPr>
              <w:rPr>
                <w:rFonts w:cs="Poppins"/>
                <w:color w:val="003399"/>
                <w:sz w:val="16"/>
                <w:szCs w:val="20"/>
              </w:rPr>
            </w:pPr>
            <w:r w:rsidRPr="0011192C">
              <w:rPr>
                <w:rFonts w:cs="Poppins"/>
                <w:color w:val="003399"/>
                <w:sz w:val="16"/>
                <w:szCs w:val="20"/>
              </w:rPr>
              <w:t>Initiates and supports quality improvement activity and practice improvements based on clinical needs and evidence.</w:t>
            </w:r>
          </w:p>
          <w:p w14:paraId="615A8170" w14:textId="77777777" w:rsidR="0011192C" w:rsidRPr="0011192C" w:rsidRDefault="0011192C" w:rsidP="0011192C">
            <w:pPr>
              <w:rPr>
                <w:rFonts w:cs="Poppins"/>
                <w:color w:val="003399"/>
                <w:sz w:val="16"/>
                <w:szCs w:val="20"/>
              </w:rPr>
            </w:pPr>
            <w:r w:rsidRPr="0011192C">
              <w:rPr>
                <w:rFonts w:cs="Poppins"/>
                <w:color w:val="003399"/>
                <w:sz w:val="16"/>
                <w:szCs w:val="20"/>
              </w:rPr>
              <w:t xml:space="preserve">Provides opportunities for the development of less experienced nurses through teaching, guiding and support. </w:t>
            </w:r>
          </w:p>
          <w:p w14:paraId="6824860B" w14:textId="77777777" w:rsidR="0011192C" w:rsidRPr="0011192C" w:rsidRDefault="0011192C" w:rsidP="0011192C">
            <w:pPr>
              <w:rPr>
                <w:rFonts w:cs="Poppins"/>
                <w:color w:val="003399"/>
                <w:sz w:val="16"/>
                <w:szCs w:val="20"/>
              </w:rPr>
            </w:pPr>
            <w:r w:rsidRPr="0011192C">
              <w:rPr>
                <w:rFonts w:cs="Poppins"/>
                <w:color w:val="003399"/>
                <w:sz w:val="16"/>
                <w:szCs w:val="20"/>
              </w:rPr>
              <w:t>Supports the integration of professional and ethical accountabilities in practice and adheres to the Nursing Council of New Zealand Code of Conduct, relevant legislation and organisational policies and procedures into the practice of others.</w:t>
            </w:r>
          </w:p>
          <w:p w14:paraId="5C374476" w14:textId="77777777" w:rsidR="0011192C" w:rsidRPr="0011192C" w:rsidRDefault="0011192C" w:rsidP="0011192C">
            <w:pPr>
              <w:rPr>
                <w:rFonts w:cs="Poppins"/>
                <w:color w:val="003399"/>
                <w:sz w:val="16"/>
                <w:szCs w:val="20"/>
              </w:rPr>
            </w:pPr>
            <w:r w:rsidRPr="0011192C">
              <w:rPr>
                <w:rFonts w:cs="Poppins"/>
                <w:color w:val="003399"/>
                <w:sz w:val="16"/>
                <w:szCs w:val="20"/>
              </w:rPr>
              <w:t xml:space="preserve">Guides others to identify and respond appropriately to risk impacting the health, safety and wellbeing of self and others. </w:t>
            </w:r>
          </w:p>
          <w:p w14:paraId="4F4A555B" w14:textId="77777777" w:rsidR="0011192C" w:rsidRPr="0011192C" w:rsidRDefault="0011192C" w:rsidP="0011192C">
            <w:pPr>
              <w:rPr>
                <w:rFonts w:cs="Poppins"/>
                <w:color w:val="003399"/>
                <w:sz w:val="16"/>
                <w:szCs w:val="20"/>
              </w:rPr>
            </w:pPr>
            <w:r w:rsidRPr="0011192C">
              <w:rPr>
                <w:rFonts w:cs="Poppins"/>
                <w:color w:val="003399"/>
                <w:sz w:val="16"/>
                <w:szCs w:val="20"/>
              </w:rPr>
              <w:t xml:space="preserve">Preceptors, mentors and influences </w:t>
            </w:r>
            <w:proofErr w:type="gramStart"/>
            <w:r w:rsidRPr="0011192C">
              <w:rPr>
                <w:rFonts w:cs="Poppins"/>
                <w:color w:val="003399"/>
                <w:sz w:val="16"/>
                <w:szCs w:val="20"/>
              </w:rPr>
              <w:t>colleagues</w:t>
            </w:r>
            <w:proofErr w:type="gramEnd"/>
            <w:r w:rsidRPr="0011192C">
              <w:rPr>
                <w:rFonts w:cs="Poppins"/>
                <w:color w:val="003399"/>
                <w:sz w:val="16"/>
                <w:szCs w:val="20"/>
              </w:rPr>
              <w:t xml:space="preserve"> practice.</w:t>
            </w:r>
          </w:p>
          <w:p w14:paraId="53F7E7FE" w14:textId="71B972E0" w:rsidR="00680844" w:rsidRPr="0043641A" w:rsidRDefault="0011192C" w:rsidP="0011192C">
            <w:pPr>
              <w:rPr>
                <w:rFonts w:cs="Poppins"/>
                <w:color w:val="003399"/>
                <w:sz w:val="16"/>
                <w:szCs w:val="20"/>
              </w:rPr>
            </w:pPr>
            <w:r w:rsidRPr="0011192C">
              <w:rPr>
                <w:rFonts w:cs="Poppins"/>
                <w:color w:val="003399"/>
                <w:sz w:val="16"/>
                <w:szCs w:val="20"/>
              </w:rPr>
              <w:lastRenderedPageBreak/>
              <w:t xml:space="preserve">Undertakes formal leadership roles in the team, </w:t>
            </w:r>
            <w:proofErr w:type="spellStart"/>
            <w:r w:rsidRPr="0011192C">
              <w:rPr>
                <w:rFonts w:cs="Poppins"/>
                <w:color w:val="003399"/>
                <w:sz w:val="16"/>
                <w:szCs w:val="20"/>
              </w:rPr>
              <w:t>eg</w:t>
            </w:r>
            <w:proofErr w:type="spellEnd"/>
            <w:r w:rsidRPr="0011192C">
              <w:rPr>
                <w:rFonts w:cs="Poppins"/>
                <w:color w:val="003399"/>
                <w:sz w:val="16"/>
                <w:szCs w:val="20"/>
              </w:rPr>
              <w:t xml:space="preserve"> nurse in charge, coordinator, shift lead.</w:t>
            </w:r>
          </w:p>
        </w:tc>
        <w:tc>
          <w:tcPr>
            <w:tcW w:w="3501" w:type="dxa"/>
          </w:tcPr>
          <w:p w14:paraId="4F6BA513" w14:textId="77777777" w:rsidR="0011192C" w:rsidRPr="0011192C" w:rsidRDefault="0011192C" w:rsidP="0011192C">
            <w:pPr>
              <w:rPr>
                <w:rFonts w:cs="Poppins"/>
                <w:color w:val="003399"/>
                <w:sz w:val="16"/>
                <w:szCs w:val="20"/>
              </w:rPr>
            </w:pPr>
            <w:r w:rsidRPr="0011192C">
              <w:rPr>
                <w:rFonts w:cs="Poppins"/>
                <w:color w:val="003399"/>
                <w:sz w:val="16"/>
                <w:szCs w:val="20"/>
              </w:rPr>
              <w:lastRenderedPageBreak/>
              <w:t>Champions quality improvement initiatives and change based on clinical needs and evidence.</w:t>
            </w:r>
          </w:p>
          <w:p w14:paraId="6FA8A35D" w14:textId="77777777" w:rsidR="0011192C" w:rsidRPr="0011192C" w:rsidRDefault="0011192C" w:rsidP="0011192C">
            <w:pPr>
              <w:rPr>
                <w:rFonts w:cs="Poppins"/>
                <w:color w:val="003399"/>
                <w:sz w:val="16"/>
                <w:szCs w:val="20"/>
              </w:rPr>
            </w:pPr>
            <w:r w:rsidRPr="0011192C">
              <w:rPr>
                <w:rFonts w:cs="Poppins"/>
                <w:color w:val="003399"/>
                <w:sz w:val="16"/>
                <w:szCs w:val="20"/>
              </w:rPr>
              <w:t>Mentors, and develops others in rangatiratanga and leadership strategies.</w:t>
            </w:r>
          </w:p>
          <w:p w14:paraId="33902258" w14:textId="77777777" w:rsidR="0011192C" w:rsidRPr="0011192C" w:rsidRDefault="0011192C" w:rsidP="0011192C">
            <w:pPr>
              <w:rPr>
                <w:rFonts w:cs="Poppins"/>
                <w:color w:val="003399"/>
                <w:sz w:val="16"/>
                <w:szCs w:val="20"/>
              </w:rPr>
            </w:pPr>
            <w:r w:rsidRPr="0011192C">
              <w:rPr>
                <w:rFonts w:cs="Poppins"/>
                <w:color w:val="003399"/>
                <w:sz w:val="16"/>
                <w:szCs w:val="20"/>
              </w:rPr>
              <w:t>Provides expert advice to others on specialty area knowledge and expertise.</w:t>
            </w:r>
          </w:p>
          <w:p w14:paraId="3B8251AD" w14:textId="77777777" w:rsidR="0011192C" w:rsidRPr="0011192C" w:rsidRDefault="0011192C" w:rsidP="0011192C">
            <w:pPr>
              <w:rPr>
                <w:rFonts w:cs="Poppins"/>
                <w:color w:val="003399"/>
                <w:sz w:val="16"/>
                <w:szCs w:val="20"/>
              </w:rPr>
            </w:pPr>
            <w:r w:rsidRPr="0011192C">
              <w:rPr>
                <w:rFonts w:cs="Poppins"/>
                <w:color w:val="003399"/>
                <w:sz w:val="16"/>
                <w:szCs w:val="20"/>
              </w:rPr>
              <w:t>Provides formal written and oral feedback to students or colleagues, completes competence assessments.</w:t>
            </w:r>
          </w:p>
          <w:p w14:paraId="11842D2C" w14:textId="77777777" w:rsidR="0011192C" w:rsidRPr="0011192C" w:rsidRDefault="0011192C" w:rsidP="0011192C">
            <w:pPr>
              <w:rPr>
                <w:rFonts w:cs="Poppins"/>
                <w:color w:val="003399"/>
                <w:sz w:val="16"/>
                <w:szCs w:val="20"/>
              </w:rPr>
            </w:pPr>
            <w:r w:rsidRPr="0011192C">
              <w:rPr>
                <w:rFonts w:cs="Poppins"/>
                <w:color w:val="003399"/>
                <w:sz w:val="16"/>
                <w:szCs w:val="20"/>
              </w:rPr>
              <w:t>Undertakes formal leadership roles within service.</w:t>
            </w:r>
          </w:p>
          <w:p w14:paraId="688BE0B9" w14:textId="16C5A3DD" w:rsidR="00680844" w:rsidRPr="0043641A" w:rsidRDefault="0011192C" w:rsidP="0011192C">
            <w:pPr>
              <w:rPr>
                <w:rFonts w:cs="Poppins"/>
                <w:color w:val="003399"/>
                <w:sz w:val="16"/>
                <w:szCs w:val="20"/>
              </w:rPr>
            </w:pPr>
            <w:r w:rsidRPr="0011192C">
              <w:rPr>
                <w:rFonts w:cs="Poppins"/>
                <w:color w:val="003399"/>
                <w:sz w:val="16"/>
                <w:szCs w:val="20"/>
              </w:rPr>
              <w:t>Undertakes post graduate education, providing evidence of transition of learning to practice.</w:t>
            </w:r>
          </w:p>
        </w:tc>
        <w:tc>
          <w:tcPr>
            <w:tcW w:w="3501" w:type="dxa"/>
          </w:tcPr>
          <w:p w14:paraId="6D6B86C6" w14:textId="77777777" w:rsidR="0011192C" w:rsidRPr="0011192C" w:rsidRDefault="0011192C" w:rsidP="0011192C">
            <w:pPr>
              <w:rPr>
                <w:rFonts w:cs="Poppins"/>
                <w:color w:val="003399"/>
                <w:sz w:val="16"/>
                <w:szCs w:val="20"/>
              </w:rPr>
            </w:pPr>
            <w:r w:rsidRPr="0011192C">
              <w:rPr>
                <w:rFonts w:cs="Poppins"/>
                <w:color w:val="003399"/>
                <w:sz w:val="16"/>
                <w:szCs w:val="20"/>
              </w:rPr>
              <w:t>Influences organisational culture through advocacy, innovation, and transformational leadership.</w:t>
            </w:r>
          </w:p>
          <w:p w14:paraId="511E3B8F" w14:textId="77777777" w:rsidR="0011192C" w:rsidRPr="0011192C" w:rsidRDefault="0011192C" w:rsidP="0011192C">
            <w:pPr>
              <w:rPr>
                <w:rFonts w:cs="Poppins"/>
                <w:color w:val="003399"/>
                <w:sz w:val="16"/>
                <w:szCs w:val="20"/>
              </w:rPr>
            </w:pPr>
            <w:r w:rsidRPr="0011192C">
              <w:rPr>
                <w:rFonts w:cs="Poppins"/>
                <w:color w:val="003399"/>
                <w:sz w:val="16"/>
                <w:szCs w:val="20"/>
              </w:rPr>
              <w:t>Mentors emerging nurse leaders and contributes to succession planning.</w:t>
            </w:r>
          </w:p>
          <w:p w14:paraId="0FDFD0DE" w14:textId="77777777" w:rsidR="0011192C" w:rsidRPr="0011192C" w:rsidRDefault="0011192C" w:rsidP="0011192C">
            <w:pPr>
              <w:rPr>
                <w:rFonts w:cs="Poppins"/>
                <w:color w:val="003399"/>
                <w:sz w:val="16"/>
                <w:szCs w:val="20"/>
              </w:rPr>
            </w:pPr>
            <w:proofErr w:type="gramStart"/>
            <w:r w:rsidRPr="0011192C">
              <w:rPr>
                <w:rFonts w:cs="Poppins"/>
                <w:color w:val="003399"/>
                <w:sz w:val="16"/>
                <w:szCs w:val="20"/>
              </w:rPr>
              <w:t>Mentors</w:t>
            </w:r>
            <w:proofErr w:type="gramEnd"/>
            <w:r w:rsidRPr="0011192C">
              <w:rPr>
                <w:rFonts w:cs="Poppins"/>
                <w:color w:val="003399"/>
                <w:sz w:val="16"/>
                <w:szCs w:val="20"/>
              </w:rPr>
              <w:t xml:space="preserve"> others to translate learning into practice.</w:t>
            </w:r>
          </w:p>
          <w:p w14:paraId="185C880D" w14:textId="77777777" w:rsidR="0011192C" w:rsidRPr="0011192C" w:rsidRDefault="0011192C" w:rsidP="0011192C">
            <w:pPr>
              <w:rPr>
                <w:rFonts w:cs="Poppins"/>
                <w:color w:val="003399"/>
                <w:sz w:val="16"/>
                <w:szCs w:val="20"/>
              </w:rPr>
            </w:pPr>
            <w:r w:rsidRPr="0011192C">
              <w:rPr>
                <w:rFonts w:cs="Poppins"/>
                <w:color w:val="003399"/>
                <w:sz w:val="16"/>
                <w:szCs w:val="20"/>
              </w:rPr>
              <w:t>Formally leads service development, workforce planning, or strategic direction.</w:t>
            </w:r>
          </w:p>
          <w:p w14:paraId="30DC256D" w14:textId="77777777" w:rsidR="0011192C" w:rsidRPr="0011192C" w:rsidRDefault="0011192C" w:rsidP="0011192C">
            <w:pPr>
              <w:rPr>
                <w:rFonts w:cs="Poppins"/>
                <w:color w:val="003399"/>
                <w:sz w:val="16"/>
                <w:szCs w:val="20"/>
              </w:rPr>
            </w:pPr>
            <w:r w:rsidRPr="0011192C">
              <w:rPr>
                <w:rFonts w:cs="Poppins"/>
                <w:color w:val="003399"/>
                <w:sz w:val="16"/>
                <w:szCs w:val="20"/>
              </w:rPr>
              <w:t>Provides professional, clinical or cultural supervision or mentorship to other nurses.</w:t>
            </w:r>
          </w:p>
          <w:p w14:paraId="0894A41D" w14:textId="77777777" w:rsidR="0011192C" w:rsidRPr="0011192C" w:rsidRDefault="0011192C" w:rsidP="0011192C">
            <w:pPr>
              <w:rPr>
                <w:rFonts w:cs="Poppins"/>
                <w:color w:val="003399"/>
                <w:sz w:val="16"/>
                <w:szCs w:val="20"/>
              </w:rPr>
            </w:pPr>
            <w:r w:rsidRPr="0011192C">
              <w:rPr>
                <w:rFonts w:cs="Poppins"/>
                <w:color w:val="003399"/>
                <w:sz w:val="16"/>
                <w:szCs w:val="20"/>
              </w:rPr>
              <w:t>Utilises formal education to promote and influence change.</w:t>
            </w:r>
          </w:p>
          <w:p w14:paraId="49689406" w14:textId="77777777" w:rsidR="0011192C" w:rsidRPr="0011192C" w:rsidRDefault="0011192C" w:rsidP="0011192C">
            <w:pPr>
              <w:rPr>
                <w:rFonts w:cs="Poppins"/>
                <w:color w:val="003399"/>
                <w:sz w:val="16"/>
                <w:szCs w:val="20"/>
              </w:rPr>
            </w:pPr>
            <w:r w:rsidRPr="0011192C">
              <w:rPr>
                <w:rFonts w:cs="Poppins"/>
                <w:color w:val="003399"/>
                <w:sz w:val="16"/>
                <w:szCs w:val="20"/>
              </w:rPr>
              <w:t>Is accountable for service delivery.</w:t>
            </w:r>
          </w:p>
          <w:p w14:paraId="4C037974" w14:textId="77777777" w:rsidR="0011192C" w:rsidRPr="0011192C" w:rsidRDefault="0011192C" w:rsidP="0011192C">
            <w:pPr>
              <w:rPr>
                <w:rFonts w:cs="Poppins"/>
                <w:color w:val="003399"/>
                <w:sz w:val="16"/>
                <w:szCs w:val="20"/>
              </w:rPr>
            </w:pPr>
            <w:r w:rsidRPr="0011192C">
              <w:rPr>
                <w:rFonts w:cs="Poppins"/>
                <w:color w:val="003399"/>
                <w:sz w:val="16"/>
                <w:szCs w:val="20"/>
              </w:rPr>
              <w:t>Represents nursing at local, national/ international forums.</w:t>
            </w:r>
          </w:p>
          <w:p w14:paraId="3C5737B9" w14:textId="77777777" w:rsidR="0011192C" w:rsidRPr="0011192C" w:rsidRDefault="0011192C" w:rsidP="0011192C">
            <w:pPr>
              <w:rPr>
                <w:rFonts w:cs="Poppins"/>
                <w:color w:val="003399"/>
                <w:sz w:val="16"/>
                <w:szCs w:val="20"/>
              </w:rPr>
            </w:pPr>
            <w:r w:rsidRPr="0011192C">
              <w:rPr>
                <w:rFonts w:cs="Poppins"/>
                <w:color w:val="003399"/>
                <w:sz w:val="16"/>
                <w:szCs w:val="20"/>
              </w:rPr>
              <w:t>Mentors staff to provide formal written and oral feedback to students or colleagues, completes competence assessments.</w:t>
            </w:r>
          </w:p>
          <w:p w14:paraId="79019337" w14:textId="77777777" w:rsidR="0011192C" w:rsidRPr="0011192C" w:rsidRDefault="0011192C" w:rsidP="0011192C">
            <w:pPr>
              <w:rPr>
                <w:rFonts w:cs="Poppins"/>
                <w:color w:val="003399"/>
                <w:sz w:val="16"/>
                <w:szCs w:val="20"/>
              </w:rPr>
            </w:pPr>
            <w:r w:rsidRPr="0011192C">
              <w:rPr>
                <w:rFonts w:cs="Poppins"/>
                <w:color w:val="003399"/>
                <w:sz w:val="16"/>
                <w:szCs w:val="20"/>
              </w:rPr>
              <w:lastRenderedPageBreak/>
              <w:t>Articulate and models values and principles reflected in Te Mauri o Rongo (NZ Health Charter).</w:t>
            </w:r>
          </w:p>
          <w:p w14:paraId="4C798B1B" w14:textId="77777777" w:rsidR="0011192C" w:rsidRPr="0011192C" w:rsidRDefault="0011192C" w:rsidP="0011192C">
            <w:pPr>
              <w:rPr>
                <w:rFonts w:cs="Poppins"/>
                <w:color w:val="003399"/>
                <w:sz w:val="16"/>
                <w:szCs w:val="20"/>
              </w:rPr>
            </w:pPr>
            <w:r w:rsidRPr="0011192C">
              <w:rPr>
                <w:rFonts w:cs="Poppins"/>
                <w:color w:val="003399"/>
                <w:sz w:val="16"/>
                <w:szCs w:val="20"/>
              </w:rPr>
              <w:t>Demonstrates a commitment to life-long learning through post graduate study.</w:t>
            </w:r>
          </w:p>
          <w:p w14:paraId="6DDA7AD3" w14:textId="77777777" w:rsidR="0011192C" w:rsidRPr="0011192C" w:rsidRDefault="0011192C" w:rsidP="0011192C">
            <w:pPr>
              <w:rPr>
                <w:rFonts w:cs="Poppins"/>
                <w:color w:val="003399"/>
                <w:sz w:val="16"/>
                <w:szCs w:val="20"/>
              </w:rPr>
            </w:pPr>
            <w:r w:rsidRPr="0011192C">
              <w:rPr>
                <w:rFonts w:cs="Poppins"/>
                <w:color w:val="003399"/>
                <w:sz w:val="16"/>
                <w:szCs w:val="20"/>
              </w:rPr>
              <w:t>Leads performance management of nurses and other direct reports as required.</w:t>
            </w:r>
          </w:p>
          <w:p w14:paraId="59391729" w14:textId="71A6DFB2" w:rsidR="00680844" w:rsidRPr="0043641A" w:rsidRDefault="0011192C" w:rsidP="0011192C">
            <w:pPr>
              <w:rPr>
                <w:rFonts w:cs="Poppins"/>
                <w:color w:val="003399"/>
                <w:sz w:val="16"/>
                <w:szCs w:val="20"/>
              </w:rPr>
            </w:pPr>
            <w:r w:rsidRPr="0011192C">
              <w:rPr>
                <w:rFonts w:cs="Poppins"/>
                <w:color w:val="003399"/>
                <w:sz w:val="16"/>
                <w:szCs w:val="20"/>
              </w:rPr>
              <w:t>Leads and/ or contributes to reviews of health and safety events in the work setting and identifies trends, educational opportunities and mitigation strategies.</w:t>
            </w:r>
          </w:p>
        </w:tc>
      </w:tr>
      <w:tr w:rsidR="0009297B" w:rsidRPr="00A1356F" w14:paraId="308598F8" w14:textId="77777777" w:rsidTr="00E05F90">
        <w:tc>
          <w:tcPr>
            <w:tcW w:w="10500" w:type="dxa"/>
            <w:gridSpan w:val="3"/>
          </w:tcPr>
          <w:p w14:paraId="77631E12" w14:textId="77777777" w:rsidR="0009297B" w:rsidRPr="00A1356F" w:rsidRDefault="0009297B" w:rsidP="00957590">
            <w:pPr>
              <w:pStyle w:val="Heading3"/>
              <w:spacing w:before="0" w:after="0"/>
              <w:rPr>
                <w:rFonts w:cs="Poppins"/>
              </w:rPr>
            </w:pPr>
            <w:r w:rsidRPr="00A1356F">
              <w:rPr>
                <w:rFonts w:cs="Poppins"/>
              </w:rPr>
              <w:lastRenderedPageBreak/>
              <w:t xml:space="preserve">Pou Six: </w:t>
            </w:r>
            <w:proofErr w:type="spellStart"/>
            <w:r w:rsidRPr="00A1356F">
              <w:rPr>
                <w:rFonts w:cs="Poppins"/>
              </w:rPr>
              <w:t>Self assessment</w:t>
            </w:r>
            <w:proofErr w:type="spellEnd"/>
          </w:p>
        </w:tc>
      </w:tr>
      <w:tr w:rsidR="0009297B" w:rsidRPr="00A1356F" w14:paraId="5B296BB3" w14:textId="77777777" w:rsidTr="00FC4659">
        <w:tc>
          <w:tcPr>
            <w:tcW w:w="10500" w:type="dxa"/>
            <w:gridSpan w:val="3"/>
            <w:shd w:val="clear" w:color="auto" w:fill="DAE9F7" w:themeFill="text2" w:themeFillTint="1A"/>
          </w:tcPr>
          <w:sdt>
            <w:sdtPr>
              <w:rPr>
                <w:rFonts w:cs="Poppins"/>
              </w:rPr>
              <w:alias w:val="Pou six self assessment"/>
              <w:tag w:val="Pou six self assessment"/>
              <w:id w:val="150718598"/>
              <w:placeholder>
                <w:docPart w:val="8BAEA747299C4BF58C9802EC3204C054"/>
              </w:placeholder>
              <w:showingPlcHdr/>
            </w:sdtPr>
            <w:sdtContent>
              <w:p w14:paraId="104A2276" w14:textId="77777777" w:rsidR="0009297B" w:rsidRPr="00A1356F" w:rsidRDefault="00A9585D" w:rsidP="00957590">
                <w:pPr>
                  <w:rPr>
                    <w:rFonts w:cs="Poppins"/>
                  </w:rPr>
                </w:pPr>
                <w:r w:rsidRPr="00A1356F">
                  <w:rPr>
                    <w:rStyle w:val="PlaceholderText"/>
                    <w:rFonts w:cs="Poppins"/>
                  </w:rPr>
                  <w:t>Click or tap here to enter text.</w:t>
                </w:r>
              </w:p>
            </w:sdtContent>
          </w:sdt>
          <w:p w14:paraId="0718BD78" w14:textId="77777777" w:rsidR="0009297B" w:rsidRPr="00A1356F" w:rsidRDefault="0009297B" w:rsidP="00957590">
            <w:pPr>
              <w:rPr>
                <w:rFonts w:cs="Poppins"/>
              </w:rPr>
            </w:pPr>
          </w:p>
        </w:tc>
      </w:tr>
    </w:tbl>
    <w:p w14:paraId="5F159A53" w14:textId="77777777" w:rsidR="00E2504F" w:rsidRPr="00E2504F" w:rsidRDefault="00E2504F" w:rsidP="00957590">
      <w:pPr>
        <w:spacing w:after="0"/>
        <w:rPr>
          <w:rFonts w:cs="Poppins"/>
        </w:rPr>
      </w:pPr>
    </w:p>
    <w:p w14:paraId="538CEEBC" w14:textId="17DDB68C" w:rsidR="00572C4C" w:rsidRPr="00572C4C" w:rsidRDefault="004350B1" w:rsidP="004350B1">
      <w:pPr>
        <w:pStyle w:val="Heading2"/>
        <w:spacing w:before="0" w:after="0"/>
        <w:rPr>
          <w:rFonts w:cs="Poppins"/>
        </w:rPr>
      </w:pPr>
      <w:bookmarkStart w:id="1" w:name="_Toc212735621"/>
      <w:r>
        <w:rPr>
          <w:rFonts w:cs="Poppins"/>
        </w:rPr>
        <w:t>Signatures</w:t>
      </w:r>
      <w:r w:rsidR="005D7E48" w:rsidRPr="00A1356F">
        <w:rPr>
          <w:rFonts w:cs="Poppins"/>
        </w:rPr>
        <w:t xml:space="preserve"> </w:t>
      </w:r>
      <w:bookmarkEnd w:id="1"/>
    </w:p>
    <w:p w14:paraId="2A7EB220" w14:textId="77777777" w:rsidR="005D7E48" w:rsidRPr="00A1356F" w:rsidRDefault="005D7E48" w:rsidP="00957590">
      <w:pPr>
        <w:spacing w:after="0"/>
        <w:rPr>
          <w:rFonts w:cs="Poppins"/>
        </w:rPr>
      </w:pPr>
    </w:p>
    <w:tbl>
      <w:tblPr>
        <w:tblStyle w:val="TableGrid"/>
        <w:tblW w:w="10485" w:type="dxa"/>
        <w:tblLook w:val="04A0" w:firstRow="1" w:lastRow="0" w:firstColumn="1" w:lastColumn="0" w:noHBand="0" w:noVBand="1"/>
      </w:tblPr>
      <w:tblGrid>
        <w:gridCol w:w="4531"/>
        <w:gridCol w:w="5954"/>
      </w:tblGrid>
      <w:tr w:rsidR="005D7E48" w:rsidRPr="00A1356F" w14:paraId="35D7D5BB" w14:textId="77777777" w:rsidTr="004350B1">
        <w:tc>
          <w:tcPr>
            <w:tcW w:w="4531" w:type="dxa"/>
          </w:tcPr>
          <w:p w14:paraId="59842D98" w14:textId="77777777" w:rsidR="005D7E48" w:rsidRPr="00A1356F" w:rsidRDefault="005D7E48" w:rsidP="00957590">
            <w:pPr>
              <w:rPr>
                <w:rFonts w:cs="Poppins"/>
              </w:rPr>
            </w:pPr>
            <w:r w:rsidRPr="00A1356F">
              <w:rPr>
                <w:rFonts w:cs="Poppins"/>
              </w:rPr>
              <w:t xml:space="preserve">Signature </w:t>
            </w:r>
            <w:r w:rsidRPr="00A1356F">
              <w:rPr>
                <w:rFonts w:cs="Poppins"/>
                <w:i/>
                <w:iCs/>
              </w:rPr>
              <w:br/>
            </w:r>
            <w:r w:rsidRPr="00A1356F">
              <w:rPr>
                <w:rFonts w:cs="Poppins"/>
                <w:i/>
                <w:iCs/>
                <w:sz w:val="16"/>
                <w:szCs w:val="16"/>
              </w:rPr>
              <w:t>(Electronic submission via learning site is equivalent to a signature as authenticated with a username and password)</w:t>
            </w:r>
          </w:p>
        </w:tc>
        <w:tc>
          <w:tcPr>
            <w:tcW w:w="5954" w:type="dxa"/>
            <w:shd w:val="clear" w:color="auto" w:fill="DAE9F7" w:themeFill="text2" w:themeFillTint="1A"/>
          </w:tcPr>
          <w:p w14:paraId="3ED6145C" w14:textId="77777777" w:rsidR="005D7E48" w:rsidRPr="00A1356F" w:rsidRDefault="005D7E48" w:rsidP="00957590">
            <w:pPr>
              <w:rPr>
                <w:rFonts w:cs="Poppins"/>
              </w:rPr>
            </w:pPr>
          </w:p>
        </w:tc>
      </w:tr>
      <w:tr w:rsidR="005D7E48" w:rsidRPr="00A1356F" w14:paraId="367F350E" w14:textId="77777777" w:rsidTr="004350B1">
        <w:tc>
          <w:tcPr>
            <w:tcW w:w="4531" w:type="dxa"/>
          </w:tcPr>
          <w:p w14:paraId="342F2546" w14:textId="77777777" w:rsidR="005D7E48" w:rsidRPr="00A1356F" w:rsidRDefault="005D7E48" w:rsidP="00957590">
            <w:pPr>
              <w:rPr>
                <w:rFonts w:cs="Poppins"/>
              </w:rPr>
            </w:pPr>
            <w:r w:rsidRPr="00A1356F">
              <w:rPr>
                <w:rFonts w:cs="Poppins"/>
              </w:rPr>
              <w:t>Date</w:t>
            </w:r>
          </w:p>
          <w:p w14:paraId="0FB5CD11" w14:textId="77777777" w:rsidR="005D7E48" w:rsidRPr="00A1356F" w:rsidRDefault="005D7E48" w:rsidP="00957590">
            <w:pPr>
              <w:rPr>
                <w:rFonts w:cs="Poppins"/>
              </w:rPr>
            </w:pPr>
            <w:r w:rsidRPr="00A1356F">
              <w:rPr>
                <w:rFonts w:cs="Poppins"/>
                <w:i/>
                <w:iCs/>
                <w:sz w:val="16"/>
                <w:szCs w:val="16"/>
              </w:rPr>
              <w:t>(For electronic submissions via learning site, the date recorded is your submission date)</w:t>
            </w:r>
          </w:p>
        </w:tc>
        <w:tc>
          <w:tcPr>
            <w:tcW w:w="5954" w:type="dxa"/>
            <w:shd w:val="clear" w:color="auto" w:fill="DAE9F7" w:themeFill="text2" w:themeFillTint="1A"/>
          </w:tcPr>
          <w:p w14:paraId="4C88C876" w14:textId="77777777" w:rsidR="005D7E48" w:rsidRPr="00A1356F" w:rsidRDefault="005D7E48" w:rsidP="00957590">
            <w:pPr>
              <w:rPr>
                <w:rFonts w:cs="Poppins"/>
              </w:rPr>
            </w:pPr>
          </w:p>
        </w:tc>
      </w:tr>
    </w:tbl>
    <w:p w14:paraId="492319ED" w14:textId="77777777" w:rsidR="005D7E48" w:rsidRPr="00A1356F" w:rsidRDefault="005D7E48" w:rsidP="00957590">
      <w:pPr>
        <w:spacing w:after="0"/>
        <w:rPr>
          <w:rFonts w:cs="Poppins"/>
        </w:rPr>
      </w:pPr>
    </w:p>
    <w:p w14:paraId="62A669A5" w14:textId="77777777" w:rsidR="005D7E48" w:rsidRPr="00A1356F" w:rsidRDefault="005D7E48" w:rsidP="00957590">
      <w:pPr>
        <w:pStyle w:val="Heading2"/>
        <w:spacing w:before="0" w:after="0"/>
        <w:rPr>
          <w:rFonts w:cs="Poppins"/>
        </w:rPr>
      </w:pPr>
      <w:bookmarkStart w:id="2" w:name="_Toc212735622"/>
      <w:r w:rsidRPr="00A1356F">
        <w:rPr>
          <w:rFonts w:cs="Poppins"/>
        </w:rPr>
        <w:t xml:space="preserve">Manager / senior nurse </w:t>
      </w:r>
      <w:r w:rsidR="00275108" w:rsidRPr="00A1356F">
        <w:rPr>
          <w:rFonts w:cs="Poppins"/>
        </w:rPr>
        <w:t>attestation</w:t>
      </w:r>
      <w:bookmarkEnd w:id="2"/>
    </w:p>
    <w:p w14:paraId="252FC2E6" w14:textId="77777777" w:rsidR="000A4793" w:rsidRPr="00A1356F" w:rsidRDefault="000A4793" w:rsidP="00957590">
      <w:pPr>
        <w:spacing w:after="0"/>
        <w:rPr>
          <w:rFonts w:cs="Poppins"/>
        </w:rPr>
      </w:pPr>
      <w:r w:rsidRPr="00A1356F">
        <w:rPr>
          <w:rFonts w:cs="Poppins"/>
        </w:rPr>
        <w:t>This is completed by the direct line manager or their authorised delegate, after the portfolio is signed off.</w:t>
      </w:r>
    </w:p>
    <w:p w14:paraId="3454B0DF" w14:textId="77777777" w:rsidR="000A4793" w:rsidRPr="00A1356F" w:rsidRDefault="000A4793" w:rsidP="00957590">
      <w:pPr>
        <w:spacing w:after="0"/>
        <w:rPr>
          <w:rFonts w:cs="Poppins"/>
        </w:rPr>
      </w:pPr>
      <w:r w:rsidRPr="00A1356F">
        <w:rPr>
          <w:rFonts w:cs="Poppins"/>
        </w:rPr>
        <w:t>On endorsing this portfoli</w:t>
      </w:r>
      <w:r w:rsidR="0063328C" w:rsidRPr="00A1356F">
        <w:rPr>
          <w:rFonts w:cs="Poppins"/>
        </w:rPr>
        <w:t>o</w:t>
      </w:r>
      <w:r w:rsidRPr="00A1356F">
        <w:rPr>
          <w:rFonts w:cs="Poppins"/>
        </w:rPr>
        <w:t>, the manager or authorised delegate:</w:t>
      </w:r>
    </w:p>
    <w:p w14:paraId="641A2E87" w14:textId="77777777" w:rsidR="005D7E48" w:rsidRPr="00A1356F" w:rsidRDefault="000A4793" w:rsidP="00957590">
      <w:pPr>
        <w:pStyle w:val="ListParagraph"/>
        <w:numPr>
          <w:ilvl w:val="0"/>
          <w:numId w:val="6"/>
        </w:numPr>
        <w:spacing w:after="0"/>
        <w:rPr>
          <w:rFonts w:cs="Poppins"/>
        </w:rPr>
      </w:pPr>
      <w:r w:rsidRPr="00A1356F">
        <w:rPr>
          <w:rFonts w:cs="Poppins"/>
        </w:rPr>
        <w:t>Attests the practice examples and statements in the assessment are a true and accurate reflection of this nurse's practice and believes this is not written, edited or generated by AI.</w:t>
      </w:r>
    </w:p>
    <w:tbl>
      <w:tblPr>
        <w:tblStyle w:val="TableGrid"/>
        <w:tblW w:w="10485" w:type="dxa"/>
        <w:tblLook w:val="04A0" w:firstRow="1" w:lastRow="0" w:firstColumn="1" w:lastColumn="0" w:noHBand="0" w:noVBand="1"/>
      </w:tblPr>
      <w:tblGrid>
        <w:gridCol w:w="4536"/>
        <w:gridCol w:w="5949"/>
      </w:tblGrid>
      <w:tr w:rsidR="005D7E48" w:rsidRPr="00A1356F" w14:paraId="26EF72B8" w14:textId="77777777" w:rsidTr="004350B1">
        <w:tc>
          <w:tcPr>
            <w:tcW w:w="4536" w:type="dxa"/>
          </w:tcPr>
          <w:p w14:paraId="5B77E8B4" w14:textId="77777777" w:rsidR="005D7E48" w:rsidRPr="00A1356F" w:rsidRDefault="005D7E48" w:rsidP="00957590">
            <w:pPr>
              <w:rPr>
                <w:rFonts w:cs="Poppins"/>
              </w:rPr>
            </w:pPr>
            <w:r w:rsidRPr="00A1356F">
              <w:rPr>
                <w:rFonts w:cs="Poppins"/>
              </w:rPr>
              <w:t xml:space="preserve">Signature </w:t>
            </w:r>
            <w:r w:rsidRPr="00A1356F">
              <w:rPr>
                <w:rFonts w:cs="Poppins"/>
                <w:i/>
                <w:iCs/>
              </w:rPr>
              <w:br/>
            </w:r>
            <w:r w:rsidRPr="00A1356F">
              <w:rPr>
                <w:rFonts w:cs="Poppins"/>
                <w:i/>
                <w:iCs/>
                <w:sz w:val="16"/>
                <w:szCs w:val="16"/>
              </w:rPr>
              <w:t>(Electronic verification via learning site is equivalent to a signature as authenticated with a username and password)</w:t>
            </w:r>
          </w:p>
        </w:tc>
        <w:tc>
          <w:tcPr>
            <w:tcW w:w="5949" w:type="dxa"/>
            <w:shd w:val="clear" w:color="auto" w:fill="DAE9F7" w:themeFill="text2" w:themeFillTint="1A"/>
          </w:tcPr>
          <w:p w14:paraId="22271E4E" w14:textId="77777777" w:rsidR="005D7E48" w:rsidRPr="00A1356F" w:rsidRDefault="005D7E48" w:rsidP="00957590">
            <w:pPr>
              <w:rPr>
                <w:rFonts w:cs="Poppins"/>
              </w:rPr>
            </w:pPr>
          </w:p>
          <w:p w14:paraId="51C252CD" w14:textId="77777777" w:rsidR="005D7E48" w:rsidRPr="00A1356F" w:rsidRDefault="005D7E48" w:rsidP="00957590">
            <w:pPr>
              <w:rPr>
                <w:rFonts w:cs="Poppins"/>
              </w:rPr>
            </w:pPr>
          </w:p>
        </w:tc>
      </w:tr>
      <w:tr w:rsidR="005D7E48" w:rsidRPr="00A1356F" w14:paraId="27BE6758" w14:textId="77777777" w:rsidTr="004350B1">
        <w:tc>
          <w:tcPr>
            <w:tcW w:w="4536" w:type="dxa"/>
          </w:tcPr>
          <w:p w14:paraId="4B10B411" w14:textId="77777777" w:rsidR="005D7E48" w:rsidRPr="00A1356F" w:rsidRDefault="005D7E48" w:rsidP="00957590">
            <w:pPr>
              <w:rPr>
                <w:rFonts w:cs="Poppins"/>
              </w:rPr>
            </w:pPr>
            <w:r w:rsidRPr="00A1356F">
              <w:rPr>
                <w:rFonts w:cs="Poppins"/>
              </w:rPr>
              <w:t>Date</w:t>
            </w:r>
          </w:p>
          <w:p w14:paraId="5AD8C4FE" w14:textId="77777777" w:rsidR="005D7E48" w:rsidRPr="00A1356F" w:rsidRDefault="005D7E48" w:rsidP="00957590">
            <w:pPr>
              <w:rPr>
                <w:rFonts w:cs="Poppins"/>
              </w:rPr>
            </w:pPr>
            <w:r w:rsidRPr="00A1356F">
              <w:rPr>
                <w:rFonts w:cs="Poppins"/>
                <w:i/>
                <w:iCs/>
                <w:sz w:val="16"/>
                <w:szCs w:val="16"/>
              </w:rPr>
              <w:t>(For electronic verification, the date</w:t>
            </w:r>
            <w:r w:rsidR="00BD0D16" w:rsidRPr="00A1356F">
              <w:rPr>
                <w:rFonts w:cs="Poppins"/>
                <w:i/>
                <w:iCs/>
                <w:sz w:val="16"/>
                <w:szCs w:val="16"/>
              </w:rPr>
              <w:t xml:space="preserve"> is automatically</w:t>
            </w:r>
            <w:r w:rsidRPr="00A1356F">
              <w:rPr>
                <w:rFonts w:cs="Poppins"/>
                <w:i/>
                <w:iCs/>
                <w:sz w:val="16"/>
                <w:szCs w:val="16"/>
              </w:rPr>
              <w:t xml:space="preserve"> recorded on verification)</w:t>
            </w:r>
          </w:p>
        </w:tc>
        <w:tc>
          <w:tcPr>
            <w:tcW w:w="5949" w:type="dxa"/>
            <w:shd w:val="clear" w:color="auto" w:fill="DAE9F7" w:themeFill="text2" w:themeFillTint="1A"/>
          </w:tcPr>
          <w:p w14:paraId="490A35CA" w14:textId="77777777" w:rsidR="005D7E48" w:rsidRPr="00A1356F" w:rsidRDefault="005D7E48" w:rsidP="00957590">
            <w:pPr>
              <w:rPr>
                <w:rFonts w:cs="Poppins"/>
              </w:rPr>
            </w:pPr>
          </w:p>
        </w:tc>
      </w:tr>
    </w:tbl>
    <w:p w14:paraId="4E8F5018" w14:textId="77777777" w:rsidR="005D7E48" w:rsidRPr="00A1356F" w:rsidRDefault="005D7E48" w:rsidP="00957590">
      <w:pPr>
        <w:spacing w:after="0"/>
        <w:rPr>
          <w:rFonts w:cs="Poppins"/>
        </w:rPr>
      </w:pPr>
    </w:p>
    <w:sectPr w:rsidR="005D7E48" w:rsidRPr="00A1356F" w:rsidSect="003F2B86">
      <w:head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088878" w14:textId="77777777" w:rsidR="00165862" w:rsidRDefault="00165862" w:rsidP="00EF502D">
      <w:pPr>
        <w:spacing w:after="0" w:line="240" w:lineRule="auto"/>
      </w:pPr>
      <w:r>
        <w:separator/>
      </w:r>
    </w:p>
  </w:endnote>
  <w:endnote w:type="continuationSeparator" w:id="0">
    <w:p w14:paraId="5CFB94A9" w14:textId="77777777" w:rsidR="00165862" w:rsidRDefault="00165862" w:rsidP="00EF50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Poppins">
    <w:panose1 w:val="00000500000000000000"/>
    <w:charset w:val="00"/>
    <w:family w:val="auto"/>
    <w:pitch w:val="variable"/>
    <w:sig w:usb0="00008007" w:usb1="00000000" w:usb2="00000000" w:usb3="00000000" w:csb0="00000093"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66705" w14:textId="77777777" w:rsidR="00165862" w:rsidRDefault="00165862" w:rsidP="00EF502D">
      <w:pPr>
        <w:spacing w:after="0" w:line="240" w:lineRule="auto"/>
      </w:pPr>
      <w:r>
        <w:separator/>
      </w:r>
    </w:p>
  </w:footnote>
  <w:footnote w:type="continuationSeparator" w:id="0">
    <w:p w14:paraId="040E91EA" w14:textId="77777777" w:rsidR="00165862" w:rsidRDefault="00165862" w:rsidP="00EF50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E2974" w14:textId="77777777" w:rsidR="00EF502D" w:rsidRDefault="00A1356F" w:rsidP="00EF502D">
    <w:r>
      <w:rPr>
        <w:noProof/>
      </w:rPr>
      <mc:AlternateContent>
        <mc:Choice Requires="wps">
          <w:drawing>
            <wp:anchor distT="45720" distB="45720" distL="114300" distR="114300" simplePos="0" relativeHeight="251660288" behindDoc="0" locked="0" layoutInCell="1" allowOverlap="1" wp14:anchorId="5C9B92B7" wp14:editId="57585590">
              <wp:simplePos x="0" y="0"/>
              <wp:positionH relativeFrom="margin">
                <wp:align>right</wp:align>
              </wp:positionH>
              <wp:positionV relativeFrom="paragraph">
                <wp:posOffset>-377825</wp:posOffset>
              </wp:positionV>
              <wp:extent cx="236093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50781EA7" w14:textId="77777777" w:rsidR="00A1356F" w:rsidRPr="00A1356F" w:rsidRDefault="00A1356F" w:rsidP="00A1356F">
                          <w:pPr>
                            <w:jc w:val="right"/>
                            <w:rPr>
                              <w:b/>
                              <w:bCs/>
                              <w:color w:val="FFFFFF" w:themeColor="background1"/>
                            </w:rPr>
                          </w:pPr>
                          <w:r w:rsidRPr="00A1356F">
                            <w:rPr>
                              <w:b/>
                              <w:bCs/>
                              <w:color w:val="FFFFFF" w:themeColor="background1"/>
                            </w:rPr>
                            <w:t>Registered Nurse Portfolio</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5C9B92B7" id="_x0000_t202" coordsize="21600,21600" o:spt="202" path="m,l,21600r21600,l21600,xe">
              <v:stroke joinstyle="miter"/>
              <v:path gradientshapeok="t" o:connecttype="rect"/>
            </v:shapetype>
            <v:shape id="Text Box 2" o:spid="_x0000_s1027" type="#_x0000_t202" style="position:absolute;margin-left:134.7pt;margin-top:-29.75pt;width:185.9pt;height:110.6pt;z-index:251660288;visibility:visible;mso-wrap-style:square;mso-width-percent:400;mso-height-percent:200;mso-wrap-distance-left:9pt;mso-wrap-distance-top:3.6pt;mso-wrap-distance-right:9pt;mso-wrap-distance-bottom:3.6pt;mso-position-horizontal:right;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" filled="f" stroked="f">
              <v:textbox style="mso-fit-shape-to-text:t">
                <w:txbxContent>
                  <w:p w14:paraId="50781EA7" w14:textId="77777777" w:rsidR="00A1356F" w:rsidRPr="00A1356F" w:rsidRDefault="00A1356F" w:rsidP="00A1356F">
                    <w:pPr>
                      <w:jc w:val="right"/>
                      <w:rPr>
                        <w:b/>
                        <w:bCs/>
                        <w:color w:val="FFFFFF" w:themeColor="background1"/>
                      </w:rPr>
                    </w:pPr>
                    <w:r w:rsidRPr="00A1356F">
                      <w:rPr>
                        <w:b/>
                        <w:bCs/>
                        <w:color w:val="FFFFFF" w:themeColor="background1"/>
                      </w:rPr>
                      <w:t>Registered Nurse Portfolio</w:t>
                    </w:r>
                  </w:p>
                </w:txbxContent>
              </v:textbox>
              <w10:wrap type="square" anchorx="margin"/>
            </v:shape>
          </w:pict>
        </mc:Fallback>
      </mc:AlternateContent>
    </w:r>
    <w:r>
      <w:rPr>
        <w:noProof/>
      </w:rPr>
      <w:drawing>
        <wp:anchor distT="0" distB="0" distL="114300" distR="114300" simplePos="0" relativeHeight="251658240" behindDoc="1" locked="0" layoutInCell="1" allowOverlap="1" wp14:anchorId="72D76268" wp14:editId="4BE71B9A">
          <wp:simplePos x="0" y="0"/>
          <wp:positionH relativeFrom="page">
            <wp:align>left</wp:align>
          </wp:positionH>
          <wp:positionV relativeFrom="page">
            <wp:align>top</wp:align>
          </wp:positionV>
          <wp:extent cx="7534800" cy="421200"/>
          <wp:effectExtent l="0" t="0" r="0" b="0"/>
          <wp:wrapNone/>
          <wp:docPr id="157411979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34800" cy="42120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175EB"/>
    <w:multiLevelType w:val="multilevel"/>
    <w:tmpl w:val="224C3F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5B3C57"/>
    <w:multiLevelType w:val="hybridMultilevel"/>
    <w:tmpl w:val="06CC413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04C17EC4"/>
    <w:multiLevelType w:val="multilevel"/>
    <w:tmpl w:val="E5AC7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DE286F"/>
    <w:multiLevelType w:val="hybridMultilevel"/>
    <w:tmpl w:val="A43879A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131B1743"/>
    <w:multiLevelType w:val="multilevel"/>
    <w:tmpl w:val="5568E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C96100"/>
    <w:multiLevelType w:val="multilevel"/>
    <w:tmpl w:val="19320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113701"/>
    <w:multiLevelType w:val="multilevel"/>
    <w:tmpl w:val="B08EB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7E071D3"/>
    <w:multiLevelType w:val="hybridMultilevel"/>
    <w:tmpl w:val="DD78CA2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5A9C609D"/>
    <w:multiLevelType w:val="hybridMultilevel"/>
    <w:tmpl w:val="4CBC21F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61530009"/>
    <w:multiLevelType w:val="hybridMultilevel"/>
    <w:tmpl w:val="065EA3E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64ED1C5E"/>
    <w:multiLevelType w:val="multilevel"/>
    <w:tmpl w:val="FBF48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9594D8F"/>
    <w:multiLevelType w:val="hybridMultilevel"/>
    <w:tmpl w:val="5258500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6E0A418E"/>
    <w:multiLevelType w:val="hybridMultilevel"/>
    <w:tmpl w:val="2E26F4A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71DB3734"/>
    <w:multiLevelType w:val="hybridMultilevel"/>
    <w:tmpl w:val="20DCE96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773036D0"/>
    <w:multiLevelType w:val="multilevel"/>
    <w:tmpl w:val="1C5EA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34322855">
    <w:abstractNumId w:val="2"/>
  </w:num>
  <w:num w:numId="2" w16cid:durableId="629434759">
    <w:abstractNumId w:val="5"/>
  </w:num>
  <w:num w:numId="3" w16cid:durableId="1061900890">
    <w:abstractNumId w:val="1"/>
  </w:num>
  <w:num w:numId="4" w16cid:durableId="667830719">
    <w:abstractNumId w:val="0"/>
  </w:num>
  <w:num w:numId="5" w16cid:durableId="1615362168">
    <w:abstractNumId w:val="12"/>
  </w:num>
  <w:num w:numId="6" w16cid:durableId="40054412">
    <w:abstractNumId w:val="13"/>
  </w:num>
  <w:num w:numId="7" w16cid:durableId="1595821801">
    <w:abstractNumId w:val="6"/>
  </w:num>
  <w:num w:numId="8" w16cid:durableId="1530753998">
    <w:abstractNumId w:val="11"/>
  </w:num>
  <w:num w:numId="9" w16cid:durableId="1109933732">
    <w:abstractNumId w:val="9"/>
  </w:num>
  <w:num w:numId="10" w16cid:durableId="934366184">
    <w:abstractNumId w:val="14"/>
  </w:num>
  <w:num w:numId="11" w16cid:durableId="575821936">
    <w:abstractNumId w:val="3"/>
  </w:num>
  <w:num w:numId="12" w16cid:durableId="1714577217">
    <w:abstractNumId w:val="4"/>
  </w:num>
  <w:num w:numId="13" w16cid:durableId="444348807">
    <w:abstractNumId w:val="10"/>
  </w:num>
  <w:num w:numId="14" w16cid:durableId="1342244502">
    <w:abstractNumId w:val="8"/>
  </w:num>
  <w:num w:numId="15" w16cid:durableId="89138728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4F28"/>
    <w:rsid w:val="00013E08"/>
    <w:rsid w:val="00037724"/>
    <w:rsid w:val="000452D1"/>
    <w:rsid w:val="000601DB"/>
    <w:rsid w:val="00086A5F"/>
    <w:rsid w:val="000879F1"/>
    <w:rsid w:val="0009297B"/>
    <w:rsid w:val="000A4793"/>
    <w:rsid w:val="000C4F97"/>
    <w:rsid w:val="0011192C"/>
    <w:rsid w:val="00115C14"/>
    <w:rsid w:val="00124A9D"/>
    <w:rsid w:val="00165862"/>
    <w:rsid w:val="0017095B"/>
    <w:rsid w:val="001C6992"/>
    <w:rsid w:val="001D358A"/>
    <w:rsid w:val="0023235A"/>
    <w:rsid w:val="00275108"/>
    <w:rsid w:val="002F3C70"/>
    <w:rsid w:val="0031011D"/>
    <w:rsid w:val="00365BDC"/>
    <w:rsid w:val="00380D3C"/>
    <w:rsid w:val="00385A63"/>
    <w:rsid w:val="003E70A1"/>
    <w:rsid w:val="003F2B86"/>
    <w:rsid w:val="0040310D"/>
    <w:rsid w:val="0041309B"/>
    <w:rsid w:val="004350B1"/>
    <w:rsid w:val="0043641A"/>
    <w:rsid w:val="00445BFB"/>
    <w:rsid w:val="00477053"/>
    <w:rsid w:val="00494F28"/>
    <w:rsid w:val="00496C77"/>
    <w:rsid w:val="0050158E"/>
    <w:rsid w:val="00511219"/>
    <w:rsid w:val="00511A0A"/>
    <w:rsid w:val="005159FB"/>
    <w:rsid w:val="0052725C"/>
    <w:rsid w:val="00535226"/>
    <w:rsid w:val="00572C4C"/>
    <w:rsid w:val="005866C7"/>
    <w:rsid w:val="00591DBE"/>
    <w:rsid w:val="005A5E08"/>
    <w:rsid w:val="005B1963"/>
    <w:rsid w:val="005C4EFA"/>
    <w:rsid w:val="005D7E48"/>
    <w:rsid w:val="005F2C69"/>
    <w:rsid w:val="005F6757"/>
    <w:rsid w:val="00606D9B"/>
    <w:rsid w:val="0063328C"/>
    <w:rsid w:val="00636902"/>
    <w:rsid w:val="00680844"/>
    <w:rsid w:val="006965E2"/>
    <w:rsid w:val="006A5D53"/>
    <w:rsid w:val="006A7760"/>
    <w:rsid w:val="006C5FEB"/>
    <w:rsid w:val="00735BF8"/>
    <w:rsid w:val="007707FA"/>
    <w:rsid w:val="00794A8B"/>
    <w:rsid w:val="00795907"/>
    <w:rsid w:val="007B6680"/>
    <w:rsid w:val="007C6D84"/>
    <w:rsid w:val="007D753A"/>
    <w:rsid w:val="008346C6"/>
    <w:rsid w:val="0086312D"/>
    <w:rsid w:val="008673D4"/>
    <w:rsid w:val="008B2801"/>
    <w:rsid w:val="00912975"/>
    <w:rsid w:val="00957590"/>
    <w:rsid w:val="00991C08"/>
    <w:rsid w:val="009A33F2"/>
    <w:rsid w:val="009D15E7"/>
    <w:rsid w:val="009D4D9A"/>
    <w:rsid w:val="009E5CDD"/>
    <w:rsid w:val="00A1356F"/>
    <w:rsid w:val="00A15019"/>
    <w:rsid w:val="00A24D71"/>
    <w:rsid w:val="00A9585D"/>
    <w:rsid w:val="00AC3FB8"/>
    <w:rsid w:val="00AF3AD2"/>
    <w:rsid w:val="00B147A2"/>
    <w:rsid w:val="00B56D6F"/>
    <w:rsid w:val="00B754DC"/>
    <w:rsid w:val="00BA71EE"/>
    <w:rsid w:val="00BC6BE8"/>
    <w:rsid w:val="00BD0D16"/>
    <w:rsid w:val="00BF79D8"/>
    <w:rsid w:val="00C0793C"/>
    <w:rsid w:val="00C67091"/>
    <w:rsid w:val="00C72CA9"/>
    <w:rsid w:val="00C90603"/>
    <w:rsid w:val="00CF4ED7"/>
    <w:rsid w:val="00D06AFB"/>
    <w:rsid w:val="00D36A7C"/>
    <w:rsid w:val="00D62750"/>
    <w:rsid w:val="00D7319A"/>
    <w:rsid w:val="00DB2D49"/>
    <w:rsid w:val="00DB4255"/>
    <w:rsid w:val="00DC2AE8"/>
    <w:rsid w:val="00DC7158"/>
    <w:rsid w:val="00E05F90"/>
    <w:rsid w:val="00E129A4"/>
    <w:rsid w:val="00E2504F"/>
    <w:rsid w:val="00E351EB"/>
    <w:rsid w:val="00E62707"/>
    <w:rsid w:val="00E75CD8"/>
    <w:rsid w:val="00E85770"/>
    <w:rsid w:val="00E90390"/>
    <w:rsid w:val="00EA16DF"/>
    <w:rsid w:val="00EA3B10"/>
    <w:rsid w:val="00EE5900"/>
    <w:rsid w:val="00EF3161"/>
    <w:rsid w:val="00EF502D"/>
    <w:rsid w:val="00F016A1"/>
    <w:rsid w:val="00F43B93"/>
    <w:rsid w:val="00F92A9E"/>
    <w:rsid w:val="00FB3A99"/>
    <w:rsid w:val="00FB6129"/>
    <w:rsid w:val="00FC4659"/>
    <w:rsid w:val="00FE74AB"/>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0A5CC3"/>
  <w15:chartTrackingRefBased/>
  <w15:docId w15:val="{04CE293B-D9B3-4DA0-A87C-3DB5CD0DF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0844"/>
    <w:rPr>
      <w:rFonts w:ascii="Poppins" w:hAnsi="Poppins"/>
      <w:sz w:val="20"/>
    </w:rPr>
  </w:style>
  <w:style w:type="paragraph" w:styleId="Heading1">
    <w:name w:val="heading 1"/>
    <w:basedOn w:val="Normal"/>
    <w:next w:val="Normal"/>
    <w:link w:val="Heading1Char"/>
    <w:uiPriority w:val="9"/>
    <w:qFormat/>
    <w:rsid w:val="00A1356F"/>
    <w:pPr>
      <w:keepNext/>
      <w:keepLines/>
      <w:spacing w:before="360" w:after="80"/>
      <w:outlineLvl w:val="0"/>
    </w:pPr>
    <w:rPr>
      <w:rFonts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1356F"/>
    <w:pPr>
      <w:keepNext/>
      <w:keepLines/>
      <w:spacing w:before="160" w:after="80"/>
      <w:outlineLvl w:val="1"/>
    </w:pPr>
    <w:rPr>
      <w:rFonts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F502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F502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F502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F502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502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502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502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356F"/>
    <w:rPr>
      <w:rFonts w:ascii="Poppins" w:eastAsiaTheme="majorEastAsia" w:hAnsi="Poppins" w:cstheme="majorBidi"/>
      <w:color w:val="0F4761" w:themeColor="accent1" w:themeShade="BF"/>
      <w:sz w:val="40"/>
      <w:szCs w:val="40"/>
    </w:rPr>
  </w:style>
  <w:style w:type="character" w:customStyle="1" w:styleId="Heading2Char">
    <w:name w:val="Heading 2 Char"/>
    <w:basedOn w:val="DefaultParagraphFont"/>
    <w:link w:val="Heading2"/>
    <w:uiPriority w:val="9"/>
    <w:rsid w:val="00A1356F"/>
    <w:rPr>
      <w:rFonts w:ascii="Poppins" w:eastAsiaTheme="majorEastAsia" w:hAnsi="Poppins" w:cstheme="majorBidi"/>
      <w:color w:val="0F4761" w:themeColor="accent1" w:themeShade="BF"/>
      <w:sz w:val="32"/>
      <w:szCs w:val="32"/>
    </w:rPr>
  </w:style>
  <w:style w:type="character" w:customStyle="1" w:styleId="Heading3Char">
    <w:name w:val="Heading 3 Char"/>
    <w:basedOn w:val="DefaultParagraphFont"/>
    <w:link w:val="Heading3"/>
    <w:uiPriority w:val="9"/>
    <w:rsid w:val="00EF502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F502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F502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F502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502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502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502D"/>
    <w:rPr>
      <w:rFonts w:eastAsiaTheme="majorEastAsia" w:cstheme="majorBidi"/>
      <w:color w:val="272727" w:themeColor="text1" w:themeTint="D8"/>
    </w:rPr>
  </w:style>
  <w:style w:type="paragraph" w:styleId="Title">
    <w:name w:val="Title"/>
    <w:basedOn w:val="Normal"/>
    <w:next w:val="Normal"/>
    <w:link w:val="TitleChar"/>
    <w:uiPriority w:val="10"/>
    <w:qFormat/>
    <w:rsid w:val="00EF50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50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502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502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502D"/>
    <w:pPr>
      <w:spacing w:before="160"/>
      <w:jc w:val="center"/>
    </w:pPr>
    <w:rPr>
      <w:i/>
      <w:iCs/>
      <w:color w:val="404040" w:themeColor="text1" w:themeTint="BF"/>
    </w:rPr>
  </w:style>
  <w:style w:type="character" w:customStyle="1" w:styleId="QuoteChar">
    <w:name w:val="Quote Char"/>
    <w:basedOn w:val="DefaultParagraphFont"/>
    <w:link w:val="Quote"/>
    <w:uiPriority w:val="29"/>
    <w:rsid w:val="00EF502D"/>
    <w:rPr>
      <w:i/>
      <w:iCs/>
      <w:color w:val="404040" w:themeColor="text1" w:themeTint="BF"/>
    </w:rPr>
  </w:style>
  <w:style w:type="paragraph" w:styleId="ListParagraph">
    <w:name w:val="List Paragraph"/>
    <w:basedOn w:val="Normal"/>
    <w:uiPriority w:val="34"/>
    <w:qFormat/>
    <w:rsid w:val="00EF502D"/>
    <w:pPr>
      <w:ind w:left="720"/>
      <w:contextualSpacing/>
    </w:pPr>
  </w:style>
  <w:style w:type="character" w:styleId="IntenseEmphasis">
    <w:name w:val="Intense Emphasis"/>
    <w:basedOn w:val="DefaultParagraphFont"/>
    <w:uiPriority w:val="21"/>
    <w:qFormat/>
    <w:rsid w:val="00EF502D"/>
    <w:rPr>
      <w:i/>
      <w:iCs/>
      <w:color w:val="0F4761" w:themeColor="accent1" w:themeShade="BF"/>
    </w:rPr>
  </w:style>
  <w:style w:type="paragraph" w:styleId="IntenseQuote">
    <w:name w:val="Intense Quote"/>
    <w:basedOn w:val="Normal"/>
    <w:next w:val="Normal"/>
    <w:link w:val="IntenseQuoteChar"/>
    <w:uiPriority w:val="30"/>
    <w:qFormat/>
    <w:rsid w:val="00EF50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F502D"/>
    <w:rPr>
      <w:i/>
      <w:iCs/>
      <w:color w:val="0F4761" w:themeColor="accent1" w:themeShade="BF"/>
    </w:rPr>
  </w:style>
  <w:style w:type="character" w:styleId="IntenseReference">
    <w:name w:val="Intense Reference"/>
    <w:basedOn w:val="DefaultParagraphFont"/>
    <w:uiPriority w:val="32"/>
    <w:qFormat/>
    <w:rsid w:val="00EF502D"/>
    <w:rPr>
      <w:b/>
      <w:bCs/>
      <w:smallCaps/>
      <w:color w:val="0F4761" w:themeColor="accent1" w:themeShade="BF"/>
      <w:spacing w:val="5"/>
    </w:rPr>
  </w:style>
  <w:style w:type="paragraph" w:styleId="Header">
    <w:name w:val="header"/>
    <w:basedOn w:val="Normal"/>
    <w:link w:val="HeaderChar"/>
    <w:uiPriority w:val="99"/>
    <w:unhideWhenUsed/>
    <w:rsid w:val="00EF502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F502D"/>
  </w:style>
  <w:style w:type="paragraph" w:styleId="Footer">
    <w:name w:val="footer"/>
    <w:basedOn w:val="Normal"/>
    <w:link w:val="FooterChar"/>
    <w:uiPriority w:val="99"/>
    <w:unhideWhenUsed/>
    <w:rsid w:val="00EF502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F502D"/>
  </w:style>
  <w:style w:type="character" w:styleId="Hyperlink">
    <w:name w:val="Hyperlink"/>
    <w:basedOn w:val="DefaultParagraphFont"/>
    <w:uiPriority w:val="99"/>
    <w:unhideWhenUsed/>
    <w:rsid w:val="00EF502D"/>
    <w:rPr>
      <w:color w:val="467886" w:themeColor="hyperlink"/>
      <w:u w:val="single"/>
    </w:rPr>
  </w:style>
  <w:style w:type="character" w:styleId="UnresolvedMention">
    <w:name w:val="Unresolved Mention"/>
    <w:basedOn w:val="DefaultParagraphFont"/>
    <w:uiPriority w:val="99"/>
    <w:semiHidden/>
    <w:unhideWhenUsed/>
    <w:rsid w:val="00EF502D"/>
    <w:rPr>
      <w:color w:val="605E5C"/>
      <w:shd w:val="clear" w:color="auto" w:fill="E1DFDD"/>
    </w:rPr>
  </w:style>
  <w:style w:type="table" w:styleId="TableGrid">
    <w:name w:val="Table Grid"/>
    <w:basedOn w:val="TableNormal"/>
    <w:uiPriority w:val="39"/>
    <w:rsid w:val="000452D1"/>
    <w:pPr>
      <w:spacing w:after="0" w:line="240" w:lineRule="auto"/>
    </w:pPr>
    <w:tblPr>
      <w:tblBorders>
        <w:bottom w:val="single" w:sz="4" w:space="0" w:color="D1D1D1" w:themeColor="background2" w:themeShade="E6"/>
        <w:insideH w:val="single" w:sz="4" w:space="0" w:color="D1D1D1" w:themeColor="background2" w:themeShade="E6"/>
      </w:tblBorders>
    </w:tblPr>
    <w:tcPr>
      <w:shd w:val="clear" w:color="auto" w:fill="auto"/>
    </w:tcPr>
  </w:style>
  <w:style w:type="paragraph" w:styleId="NormalWeb">
    <w:name w:val="Normal (Web)"/>
    <w:basedOn w:val="Normal"/>
    <w:uiPriority w:val="99"/>
    <w:semiHidden/>
    <w:unhideWhenUsed/>
    <w:rsid w:val="00E2504F"/>
    <w:rPr>
      <w:rFonts w:ascii="Times New Roman" w:hAnsi="Times New Roman" w:cs="Times New Roman"/>
    </w:rPr>
  </w:style>
  <w:style w:type="paragraph" w:styleId="TOCHeading">
    <w:name w:val="TOC Heading"/>
    <w:basedOn w:val="Heading1"/>
    <w:next w:val="Normal"/>
    <w:uiPriority w:val="39"/>
    <w:unhideWhenUsed/>
    <w:qFormat/>
    <w:rsid w:val="00636902"/>
    <w:pPr>
      <w:spacing w:before="240" w:after="0" w:line="259" w:lineRule="auto"/>
      <w:outlineLvl w:val="9"/>
    </w:pPr>
    <w:rPr>
      <w:kern w:val="0"/>
      <w:sz w:val="32"/>
      <w:szCs w:val="32"/>
      <w:lang w:val="en-US"/>
      <w14:ligatures w14:val="none"/>
    </w:rPr>
  </w:style>
  <w:style w:type="paragraph" w:styleId="TOC2">
    <w:name w:val="toc 2"/>
    <w:basedOn w:val="Normal"/>
    <w:next w:val="Normal"/>
    <w:autoRedefine/>
    <w:uiPriority w:val="39"/>
    <w:unhideWhenUsed/>
    <w:rsid w:val="00511219"/>
    <w:pPr>
      <w:tabs>
        <w:tab w:val="right" w:leader="dot" w:pos="10456"/>
      </w:tabs>
      <w:spacing w:after="0" w:line="240" w:lineRule="auto"/>
      <w:ind w:left="238"/>
    </w:pPr>
  </w:style>
  <w:style w:type="paragraph" w:styleId="TOC3">
    <w:name w:val="toc 3"/>
    <w:basedOn w:val="Normal"/>
    <w:next w:val="Normal"/>
    <w:autoRedefine/>
    <w:uiPriority w:val="39"/>
    <w:unhideWhenUsed/>
    <w:rsid w:val="00636902"/>
    <w:pPr>
      <w:spacing w:after="100"/>
      <w:ind w:left="480"/>
    </w:pPr>
  </w:style>
  <w:style w:type="paragraph" w:styleId="TOC1">
    <w:name w:val="toc 1"/>
    <w:basedOn w:val="Normal"/>
    <w:next w:val="Normal"/>
    <w:autoRedefine/>
    <w:uiPriority w:val="39"/>
    <w:unhideWhenUsed/>
    <w:rsid w:val="00EE5900"/>
    <w:pPr>
      <w:spacing w:after="100" w:line="259" w:lineRule="auto"/>
    </w:pPr>
    <w:rPr>
      <w:rFonts w:eastAsiaTheme="minorEastAsia" w:cs="Times New Roman"/>
      <w:kern w:val="0"/>
      <w:sz w:val="22"/>
      <w:szCs w:val="22"/>
      <w:lang w:val="en-US"/>
      <w14:ligatures w14:val="none"/>
    </w:rPr>
  </w:style>
  <w:style w:type="character" w:styleId="PlaceholderText">
    <w:name w:val="Placeholder Text"/>
    <w:basedOn w:val="DefaultParagraphFont"/>
    <w:uiPriority w:val="99"/>
    <w:semiHidden/>
    <w:rsid w:val="000C4F97"/>
    <w:rPr>
      <w:color w:val="666666"/>
    </w:rPr>
  </w:style>
  <w:style w:type="character" w:styleId="Strong">
    <w:name w:val="Strong"/>
    <w:basedOn w:val="DefaultParagraphFont"/>
    <w:uiPriority w:val="22"/>
    <w:qFormat/>
    <w:rsid w:val="00D06AFB"/>
    <w:rPr>
      <w:b/>
      <w:bCs/>
    </w:rPr>
  </w:style>
  <w:style w:type="paragraph" w:customStyle="1" w:styleId="Field">
    <w:name w:val="Field"/>
    <w:basedOn w:val="Normal"/>
    <w:link w:val="FieldChar"/>
    <w:autoRedefine/>
    <w:qFormat/>
    <w:rsid w:val="00115C14"/>
    <w:pPr>
      <w:spacing w:after="0" w:line="240" w:lineRule="auto"/>
    </w:pPr>
    <w:rPr>
      <w:rFonts w:cs="Poppins"/>
      <w:color w:val="002060"/>
      <w:sz w:val="18"/>
    </w:rPr>
  </w:style>
  <w:style w:type="character" w:customStyle="1" w:styleId="FieldChar">
    <w:name w:val="Field Char"/>
    <w:basedOn w:val="DefaultParagraphFont"/>
    <w:link w:val="Field"/>
    <w:rsid w:val="00115C14"/>
    <w:rPr>
      <w:rFonts w:ascii="Poppins" w:hAnsi="Poppins" w:cs="Poppins"/>
      <w:color w:val="00206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39450">
      <w:bodyDiv w:val="1"/>
      <w:marLeft w:val="0"/>
      <w:marRight w:val="0"/>
      <w:marTop w:val="0"/>
      <w:marBottom w:val="0"/>
      <w:divBdr>
        <w:top w:val="none" w:sz="0" w:space="0" w:color="auto"/>
        <w:left w:val="none" w:sz="0" w:space="0" w:color="auto"/>
        <w:bottom w:val="none" w:sz="0" w:space="0" w:color="auto"/>
        <w:right w:val="none" w:sz="0" w:space="0" w:color="auto"/>
      </w:divBdr>
      <w:divsChild>
        <w:div w:id="971324921">
          <w:marLeft w:val="0"/>
          <w:marRight w:val="0"/>
          <w:marTop w:val="0"/>
          <w:marBottom w:val="0"/>
          <w:divBdr>
            <w:top w:val="none" w:sz="0" w:space="0" w:color="auto"/>
            <w:left w:val="none" w:sz="0" w:space="0" w:color="auto"/>
            <w:bottom w:val="none" w:sz="0" w:space="0" w:color="auto"/>
            <w:right w:val="none" w:sz="0" w:space="0" w:color="auto"/>
          </w:divBdr>
          <w:divsChild>
            <w:div w:id="309794565">
              <w:marLeft w:val="0"/>
              <w:marRight w:val="0"/>
              <w:marTop w:val="15"/>
              <w:marBottom w:val="15"/>
              <w:divBdr>
                <w:top w:val="none" w:sz="0" w:space="0" w:color="auto"/>
                <w:left w:val="none" w:sz="0" w:space="0" w:color="auto"/>
                <w:bottom w:val="none" w:sz="0" w:space="0" w:color="auto"/>
                <w:right w:val="none" w:sz="0" w:space="0" w:color="auto"/>
              </w:divBdr>
            </w:div>
          </w:divsChild>
        </w:div>
      </w:divsChild>
    </w:div>
    <w:div w:id="23136231">
      <w:bodyDiv w:val="1"/>
      <w:marLeft w:val="0"/>
      <w:marRight w:val="0"/>
      <w:marTop w:val="0"/>
      <w:marBottom w:val="0"/>
      <w:divBdr>
        <w:top w:val="none" w:sz="0" w:space="0" w:color="auto"/>
        <w:left w:val="none" w:sz="0" w:space="0" w:color="auto"/>
        <w:bottom w:val="none" w:sz="0" w:space="0" w:color="auto"/>
        <w:right w:val="none" w:sz="0" w:space="0" w:color="auto"/>
      </w:divBdr>
      <w:divsChild>
        <w:div w:id="1756633087">
          <w:marLeft w:val="0"/>
          <w:marRight w:val="0"/>
          <w:marTop w:val="0"/>
          <w:marBottom w:val="0"/>
          <w:divBdr>
            <w:top w:val="none" w:sz="0" w:space="0" w:color="auto"/>
            <w:left w:val="none" w:sz="0" w:space="0" w:color="auto"/>
            <w:bottom w:val="none" w:sz="0" w:space="0" w:color="auto"/>
            <w:right w:val="none" w:sz="0" w:space="0" w:color="auto"/>
          </w:divBdr>
          <w:divsChild>
            <w:div w:id="947395118">
              <w:marLeft w:val="0"/>
              <w:marRight w:val="0"/>
              <w:marTop w:val="0"/>
              <w:marBottom w:val="0"/>
              <w:divBdr>
                <w:top w:val="none" w:sz="0" w:space="0" w:color="auto"/>
                <w:left w:val="none" w:sz="0" w:space="0" w:color="auto"/>
                <w:bottom w:val="none" w:sz="0" w:space="0" w:color="auto"/>
                <w:right w:val="none" w:sz="0" w:space="0" w:color="auto"/>
              </w:divBdr>
              <w:divsChild>
                <w:div w:id="1084255037">
                  <w:marLeft w:val="0"/>
                  <w:marRight w:val="0"/>
                  <w:marTop w:val="0"/>
                  <w:marBottom w:val="0"/>
                  <w:divBdr>
                    <w:top w:val="none" w:sz="0" w:space="0" w:color="auto"/>
                    <w:left w:val="none" w:sz="0" w:space="0" w:color="auto"/>
                    <w:bottom w:val="none" w:sz="0" w:space="0" w:color="auto"/>
                    <w:right w:val="none" w:sz="0" w:space="0" w:color="auto"/>
                  </w:divBdr>
                  <w:divsChild>
                    <w:div w:id="778377803">
                      <w:marLeft w:val="0"/>
                      <w:marRight w:val="0"/>
                      <w:marTop w:val="0"/>
                      <w:marBottom w:val="0"/>
                      <w:divBdr>
                        <w:top w:val="none" w:sz="0" w:space="0" w:color="auto"/>
                        <w:left w:val="none" w:sz="0" w:space="0" w:color="auto"/>
                        <w:bottom w:val="none" w:sz="0" w:space="0" w:color="auto"/>
                        <w:right w:val="none" w:sz="0" w:space="0" w:color="auto"/>
                      </w:divBdr>
                      <w:divsChild>
                        <w:div w:id="1930385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415934">
      <w:bodyDiv w:val="1"/>
      <w:marLeft w:val="0"/>
      <w:marRight w:val="0"/>
      <w:marTop w:val="0"/>
      <w:marBottom w:val="0"/>
      <w:divBdr>
        <w:top w:val="none" w:sz="0" w:space="0" w:color="auto"/>
        <w:left w:val="none" w:sz="0" w:space="0" w:color="auto"/>
        <w:bottom w:val="none" w:sz="0" w:space="0" w:color="auto"/>
        <w:right w:val="none" w:sz="0" w:space="0" w:color="auto"/>
      </w:divBdr>
      <w:divsChild>
        <w:div w:id="685324178">
          <w:marLeft w:val="0"/>
          <w:marRight w:val="0"/>
          <w:marTop w:val="0"/>
          <w:marBottom w:val="0"/>
          <w:divBdr>
            <w:top w:val="none" w:sz="0" w:space="0" w:color="auto"/>
            <w:left w:val="none" w:sz="0" w:space="0" w:color="auto"/>
            <w:bottom w:val="none" w:sz="0" w:space="0" w:color="auto"/>
            <w:right w:val="none" w:sz="0" w:space="0" w:color="auto"/>
          </w:divBdr>
          <w:divsChild>
            <w:div w:id="1445733583">
              <w:marLeft w:val="0"/>
              <w:marRight w:val="0"/>
              <w:marTop w:val="0"/>
              <w:marBottom w:val="0"/>
              <w:divBdr>
                <w:top w:val="none" w:sz="0" w:space="0" w:color="auto"/>
                <w:left w:val="none" w:sz="0" w:space="0" w:color="auto"/>
                <w:bottom w:val="none" w:sz="0" w:space="0" w:color="auto"/>
                <w:right w:val="none" w:sz="0" w:space="0" w:color="auto"/>
              </w:divBdr>
              <w:divsChild>
                <w:div w:id="199363143">
                  <w:marLeft w:val="0"/>
                  <w:marRight w:val="0"/>
                  <w:marTop w:val="0"/>
                  <w:marBottom w:val="0"/>
                  <w:divBdr>
                    <w:top w:val="none" w:sz="0" w:space="0" w:color="auto"/>
                    <w:left w:val="none" w:sz="0" w:space="0" w:color="auto"/>
                    <w:bottom w:val="none" w:sz="0" w:space="0" w:color="auto"/>
                    <w:right w:val="none" w:sz="0" w:space="0" w:color="auto"/>
                  </w:divBdr>
                  <w:divsChild>
                    <w:div w:id="104929562">
                      <w:marLeft w:val="0"/>
                      <w:marRight w:val="0"/>
                      <w:marTop w:val="0"/>
                      <w:marBottom w:val="0"/>
                      <w:divBdr>
                        <w:top w:val="none" w:sz="0" w:space="0" w:color="auto"/>
                        <w:left w:val="none" w:sz="0" w:space="0" w:color="auto"/>
                        <w:bottom w:val="none" w:sz="0" w:space="0" w:color="auto"/>
                        <w:right w:val="none" w:sz="0" w:space="0" w:color="auto"/>
                      </w:divBdr>
                      <w:divsChild>
                        <w:div w:id="415440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955336">
      <w:bodyDiv w:val="1"/>
      <w:marLeft w:val="0"/>
      <w:marRight w:val="0"/>
      <w:marTop w:val="0"/>
      <w:marBottom w:val="0"/>
      <w:divBdr>
        <w:top w:val="none" w:sz="0" w:space="0" w:color="auto"/>
        <w:left w:val="none" w:sz="0" w:space="0" w:color="auto"/>
        <w:bottom w:val="none" w:sz="0" w:space="0" w:color="auto"/>
        <w:right w:val="none" w:sz="0" w:space="0" w:color="auto"/>
      </w:divBdr>
    </w:div>
    <w:div w:id="49231534">
      <w:bodyDiv w:val="1"/>
      <w:marLeft w:val="0"/>
      <w:marRight w:val="0"/>
      <w:marTop w:val="0"/>
      <w:marBottom w:val="0"/>
      <w:divBdr>
        <w:top w:val="none" w:sz="0" w:space="0" w:color="auto"/>
        <w:left w:val="none" w:sz="0" w:space="0" w:color="auto"/>
        <w:bottom w:val="none" w:sz="0" w:space="0" w:color="auto"/>
        <w:right w:val="none" w:sz="0" w:space="0" w:color="auto"/>
      </w:divBdr>
    </w:div>
    <w:div w:id="72364704">
      <w:bodyDiv w:val="1"/>
      <w:marLeft w:val="0"/>
      <w:marRight w:val="0"/>
      <w:marTop w:val="0"/>
      <w:marBottom w:val="0"/>
      <w:divBdr>
        <w:top w:val="none" w:sz="0" w:space="0" w:color="auto"/>
        <w:left w:val="none" w:sz="0" w:space="0" w:color="auto"/>
        <w:bottom w:val="none" w:sz="0" w:space="0" w:color="auto"/>
        <w:right w:val="none" w:sz="0" w:space="0" w:color="auto"/>
      </w:divBdr>
    </w:div>
    <w:div w:id="99229813">
      <w:bodyDiv w:val="1"/>
      <w:marLeft w:val="0"/>
      <w:marRight w:val="0"/>
      <w:marTop w:val="0"/>
      <w:marBottom w:val="0"/>
      <w:divBdr>
        <w:top w:val="none" w:sz="0" w:space="0" w:color="auto"/>
        <w:left w:val="none" w:sz="0" w:space="0" w:color="auto"/>
        <w:bottom w:val="none" w:sz="0" w:space="0" w:color="auto"/>
        <w:right w:val="none" w:sz="0" w:space="0" w:color="auto"/>
      </w:divBdr>
      <w:divsChild>
        <w:div w:id="1103183379">
          <w:marLeft w:val="0"/>
          <w:marRight w:val="0"/>
          <w:marTop w:val="0"/>
          <w:marBottom w:val="0"/>
          <w:divBdr>
            <w:top w:val="none" w:sz="0" w:space="0" w:color="auto"/>
            <w:left w:val="none" w:sz="0" w:space="0" w:color="auto"/>
            <w:bottom w:val="none" w:sz="0" w:space="0" w:color="auto"/>
            <w:right w:val="none" w:sz="0" w:space="0" w:color="auto"/>
          </w:divBdr>
          <w:divsChild>
            <w:div w:id="679813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69874">
      <w:bodyDiv w:val="1"/>
      <w:marLeft w:val="0"/>
      <w:marRight w:val="0"/>
      <w:marTop w:val="0"/>
      <w:marBottom w:val="0"/>
      <w:divBdr>
        <w:top w:val="none" w:sz="0" w:space="0" w:color="auto"/>
        <w:left w:val="none" w:sz="0" w:space="0" w:color="auto"/>
        <w:bottom w:val="none" w:sz="0" w:space="0" w:color="auto"/>
        <w:right w:val="none" w:sz="0" w:space="0" w:color="auto"/>
      </w:divBdr>
      <w:divsChild>
        <w:div w:id="348141925">
          <w:marLeft w:val="0"/>
          <w:marRight w:val="0"/>
          <w:marTop w:val="0"/>
          <w:marBottom w:val="0"/>
          <w:divBdr>
            <w:top w:val="none" w:sz="0" w:space="0" w:color="auto"/>
            <w:left w:val="none" w:sz="0" w:space="0" w:color="auto"/>
            <w:bottom w:val="none" w:sz="0" w:space="0" w:color="auto"/>
            <w:right w:val="none" w:sz="0" w:space="0" w:color="auto"/>
          </w:divBdr>
          <w:divsChild>
            <w:div w:id="1930456299">
              <w:marLeft w:val="0"/>
              <w:marRight w:val="0"/>
              <w:marTop w:val="0"/>
              <w:marBottom w:val="0"/>
              <w:divBdr>
                <w:top w:val="none" w:sz="0" w:space="0" w:color="auto"/>
                <w:left w:val="none" w:sz="0" w:space="0" w:color="auto"/>
                <w:bottom w:val="none" w:sz="0" w:space="0" w:color="auto"/>
                <w:right w:val="none" w:sz="0" w:space="0" w:color="auto"/>
              </w:divBdr>
              <w:divsChild>
                <w:div w:id="2113892102">
                  <w:marLeft w:val="0"/>
                  <w:marRight w:val="0"/>
                  <w:marTop w:val="0"/>
                  <w:marBottom w:val="0"/>
                  <w:divBdr>
                    <w:top w:val="none" w:sz="0" w:space="0" w:color="auto"/>
                    <w:left w:val="none" w:sz="0" w:space="0" w:color="auto"/>
                    <w:bottom w:val="none" w:sz="0" w:space="0" w:color="auto"/>
                    <w:right w:val="none" w:sz="0" w:space="0" w:color="auto"/>
                  </w:divBdr>
                  <w:divsChild>
                    <w:div w:id="894315149">
                      <w:marLeft w:val="0"/>
                      <w:marRight w:val="0"/>
                      <w:marTop w:val="0"/>
                      <w:marBottom w:val="0"/>
                      <w:divBdr>
                        <w:top w:val="none" w:sz="0" w:space="0" w:color="auto"/>
                        <w:left w:val="none" w:sz="0" w:space="0" w:color="auto"/>
                        <w:bottom w:val="none" w:sz="0" w:space="0" w:color="auto"/>
                        <w:right w:val="none" w:sz="0" w:space="0" w:color="auto"/>
                      </w:divBdr>
                      <w:divsChild>
                        <w:div w:id="1634945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242416">
      <w:bodyDiv w:val="1"/>
      <w:marLeft w:val="0"/>
      <w:marRight w:val="0"/>
      <w:marTop w:val="0"/>
      <w:marBottom w:val="0"/>
      <w:divBdr>
        <w:top w:val="none" w:sz="0" w:space="0" w:color="auto"/>
        <w:left w:val="none" w:sz="0" w:space="0" w:color="auto"/>
        <w:bottom w:val="none" w:sz="0" w:space="0" w:color="auto"/>
        <w:right w:val="none" w:sz="0" w:space="0" w:color="auto"/>
      </w:divBdr>
      <w:divsChild>
        <w:div w:id="1875381745">
          <w:marLeft w:val="0"/>
          <w:marRight w:val="0"/>
          <w:marTop w:val="0"/>
          <w:marBottom w:val="0"/>
          <w:divBdr>
            <w:top w:val="none" w:sz="0" w:space="0" w:color="auto"/>
            <w:left w:val="none" w:sz="0" w:space="0" w:color="auto"/>
            <w:bottom w:val="none" w:sz="0" w:space="0" w:color="auto"/>
            <w:right w:val="none" w:sz="0" w:space="0" w:color="auto"/>
          </w:divBdr>
        </w:div>
      </w:divsChild>
    </w:div>
    <w:div w:id="296179807">
      <w:bodyDiv w:val="1"/>
      <w:marLeft w:val="0"/>
      <w:marRight w:val="0"/>
      <w:marTop w:val="0"/>
      <w:marBottom w:val="0"/>
      <w:divBdr>
        <w:top w:val="none" w:sz="0" w:space="0" w:color="auto"/>
        <w:left w:val="none" w:sz="0" w:space="0" w:color="auto"/>
        <w:bottom w:val="none" w:sz="0" w:space="0" w:color="auto"/>
        <w:right w:val="none" w:sz="0" w:space="0" w:color="auto"/>
      </w:divBdr>
    </w:div>
    <w:div w:id="357581064">
      <w:bodyDiv w:val="1"/>
      <w:marLeft w:val="0"/>
      <w:marRight w:val="0"/>
      <w:marTop w:val="0"/>
      <w:marBottom w:val="0"/>
      <w:divBdr>
        <w:top w:val="none" w:sz="0" w:space="0" w:color="auto"/>
        <w:left w:val="none" w:sz="0" w:space="0" w:color="auto"/>
        <w:bottom w:val="none" w:sz="0" w:space="0" w:color="auto"/>
        <w:right w:val="none" w:sz="0" w:space="0" w:color="auto"/>
      </w:divBdr>
    </w:div>
    <w:div w:id="433861379">
      <w:bodyDiv w:val="1"/>
      <w:marLeft w:val="0"/>
      <w:marRight w:val="0"/>
      <w:marTop w:val="0"/>
      <w:marBottom w:val="0"/>
      <w:divBdr>
        <w:top w:val="none" w:sz="0" w:space="0" w:color="auto"/>
        <w:left w:val="none" w:sz="0" w:space="0" w:color="auto"/>
        <w:bottom w:val="none" w:sz="0" w:space="0" w:color="auto"/>
        <w:right w:val="none" w:sz="0" w:space="0" w:color="auto"/>
      </w:divBdr>
      <w:divsChild>
        <w:div w:id="1186141774">
          <w:marLeft w:val="0"/>
          <w:marRight w:val="0"/>
          <w:marTop w:val="0"/>
          <w:marBottom w:val="0"/>
          <w:divBdr>
            <w:top w:val="none" w:sz="0" w:space="0" w:color="auto"/>
            <w:left w:val="none" w:sz="0" w:space="0" w:color="auto"/>
            <w:bottom w:val="none" w:sz="0" w:space="0" w:color="auto"/>
            <w:right w:val="none" w:sz="0" w:space="0" w:color="auto"/>
          </w:divBdr>
          <w:divsChild>
            <w:div w:id="1753236476">
              <w:marLeft w:val="0"/>
              <w:marRight w:val="0"/>
              <w:marTop w:val="0"/>
              <w:marBottom w:val="0"/>
              <w:divBdr>
                <w:top w:val="none" w:sz="0" w:space="0" w:color="auto"/>
                <w:left w:val="none" w:sz="0" w:space="0" w:color="auto"/>
                <w:bottom w:val="none" w:sz="0" w:space="0" w:color="auto"/>
                <w:right w:val="none" w:sz="0" w:space="0" w:color="auto"/>
              </w:divBdr>
              <w:divsChild>
                <w:div w:id="1308392753">
                  <w:marLeft w:val="0"/>
                  <w:marRight w:val="0"/>
                  <w:marTop w:val="0"/>
                  <w:marBottom w:val="0"/>
                  <w:divBdr>
                    <w:top w:val="none" w:sz="0" w:space="0" w:color="auto"/>
                    <w:left w:val="none" w:sz="0" w:space="0" w:color="auto"/>
                    <w:bottom w:val="none" w:sz="0" w:space="0" w:color="auto"/>
                    <w:right w:val="none" w:sz="0" w:space="0" w:color="auto"/>
                  </w:divBdr>
                  <w:divsChild>
                    <w:div w:id="156700131">
                      <w:marLeft w:val="0"/>
                      <w:marRight w:val="0"/>
                      <w:marTop w:val="0"/>
                      <w:marBottom w:val="0"/>
                      <w:divBdr>
                        <w:top w:val="none" w:sz="0" w:space="0" w:color="auto"/>
                        <w:left w:val="none" w:sz="0" w:space="0" w:color="auto"/>
                        <w:bottom w:val="none" w:sz="0" w:space="0" w:color="auto"/>
                        <w:right w:val="none" w:sz="0" w:space="0" w:color="auto"/>
                      </w:divBdr>
                      <w:divsChild>
                        <w:div w:id="176137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1189266">
      <w:bodyDiv w:val="1"/>
      <w:marLeft w:val="0"/>
      <w:marRight w:val="0"/>
      <w:marTop w:val="0"/>
      <w:marBottom w:val="0"/>
      <w:divBdr>
        <w:top w:val="none" w:sz="0" w:space="0" w:color="auto"/>
        <w:left w:val="none" w:sz="0" w:space="0" w:color="auto"/>
        <w:bottom w:val="none" w:sz="0" w:space="0" w:color="auto"/>
        <w:right w:val="none" w:sz="0" w:space="0" w:color="auto"/>
      </w:divBdr>
      <w:divsChild>
        <w:div w:id="200023284">
          <w:marLeft w:val="0"/>
          <w:marRight w:val="0"/>
          <w:marTop w:val="0"/>
          <w:marBottom w:val="0"/>
          <w:divBdr>
            <w:top w:val="none" w:sz="0" w:space="0" w:color="auto"/>
            <w:left w:val="none" w:sz="0" w:space="0" w:color="auto"/>
            <w:bottom w:val="none" w:sz="0" w:space="0" w:color="auto"/>
            <w:right w:val="none" w:sz="0" w:space="0" w:color="auto"/>
          </w:divBdr>
          <w:divsChild>
            <w:div w:id="1850562012">
              <w:marLeft w:val="0"/>
              <w:marRight w:val="0"/>
              <w:marTop w:val="15"/>
              <w:marBottom w:val="15"/>
              <w:divBdr>
                <w:top w:val="none" w:sz="0" w:space="0" w:color="auto"/>
                <w:left w:val="none" w:sz="0" w:space="0" w:color="auto"/>
                <w:bottom w:val="none" w:sz="0" w:space="0" w:color="auto"/>
                <w:right w:val="none" w:sz="0" w:space="0" w:color="auto"/>
              </w:divBdr>
            </w:div>
          </w:divsChild>
        </w:div>
      </w:divsChild>
    </w:div>
    <w:div w:id="461314654">
      <w:bodyDiv w:val="1"/>
      <w:marLeft w:val="0"/>
      <w:marRight w:val="0"/>
      <w:marTop w:val="0"/>
      <w:marBottom w:val="0"/>
      <w:divBdr>
        <w:top w:val="none" w:sz="0" w:space="0" w:color="auto"/>
        <w:left w:val="none" w:sz="0" w:space="0" w:color="auto"/>
        <w:bottom w:val="none" w:sz="0" w:space="0" w:color="auto"/>
        <w:right w:val="none" w:sz="0" w:space="0" w:color="auto"/>
      </w:divBdr>
      <w:divsChild>
        <w:div w:id="624432517">
          <w:marLeft w:val="0"/>
          <w:marRight w:val="0"/>
          <w:marTop w:val="0"/>
          <w:marBottom w:val="0"/>
          <w:divBdr>
            <w:top w:val="none" w:sz="0" w:space="0" w:color="auto"/>
            <w:left w:val="none" w:sz="0" w:space="0" w:color="auto"/>
            <w:bottom w:val="none" w:sz="0" w:space="0" w:color="auto"/>
            <w:right w:val="none" w:sz="0" w:space="0" w:color="auto"/>
          </w:divBdr>
          <w:divsChild>
            <w:div w:id="117191091">
              <w:marLeft w:val="0"/>
              <w:marRight w:val="0"/>
              <w:marTop w:val="0"/>
              <w:marBottom w:val="0"/>
              <w:divBdr>
                <w:top w:val="none" w:sz="0" w:space="0" w:color="auto"/>
                <w:left w:val="none" w:sz="0" w:space="0" w:color="auto"/>
                <w:bottom w:val="none" w:sz="0" w:space="0" w:color="auto"/>
                <w:right w:val="none" w:sz="0" w:space="0" w:color="auto"/>
              </w:divBdr>
              <w:divsChild>
                <w:div w:id="650259406">
                  <w:marLeft w:val="0"/>
                  <w:marRight w:val="0"/>
                  <w:marTop w:val="0"/>
                  <w:marBottom w:val="0"/>
                  <w:divBdr>
                    <w:top w:val="none" w:sz="0" w:space="0" w:color="auto"/>
                    <w:left w:val="none" w:sz="0" w:space="0" w:color="auto"/>
                    <w:bottom w:val="none" w:sz="0" w:space="0" w:color="auto"/>
                    <w:right w:val="none" w:sz="0" w:space="0" w:color="auto"/>
                  </w:divBdr>
                  <w:divsChild>
                    <w:div w:id="511528012">
                      <w:marLeft w:val="0"/>
                      <w:marRight w:val="0"/>
                      <w:marTop w:val="0"/>
                      <w:marBottom w:val="0"/>
                      <w:divBdr>
                        <w:top w:val="none" w:sz="0" w:space="0" w:color="auto"/>
                        <w:left w:val="none" w:sz="0" w:space="0" w:color="auto"/>
                        <w:bottom w:val="none" w:sz="0" w:space="0" w:color="auto"/>
                        <w:right w:val="none" w:sz="0" w:space="0" w:color="auto"/>
                      </w:divBdr>
                      <w:divsChild>
                        <w:div w:id="336464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0487104">
      <w:bodyDiv w:val="1"/>
      <w:marLeft w:val="0"/>
      <w:marRight w:val="0"/>
      <w:marTop w:val="0"/>
      <w:marBottom w:val="0"/>
      <w:divBdr>
        <w:top w:val="none" w:sz="0" w:space="0" w:color="auto"/>
        <w:left w:val="none" w:sz="0" w:space="0" w:color="auto"/>
        <w:bottom w:val="none" w:sz="0" w:space="0" w:color="auto"/>
        <w:right w:val="none" w:sz="0" w:space="0" w:color="auto"/>
      </w:divBdr>
    </w:div>
    <w:div w:id="545147356">
      <w:bodyDiv w:val="1"/>
      <w:marLeft w:val="0"/>
      <w:marRight w:val="0"/>
      <w:marTop w:val="0"/>
      <w:marBottom w:val="0"/>
      <w:divBdr>
        <w:top w:val="none" w:sz="0" w:space="0" w:color="auto"/>
        <w:left w:val="none" w:sz="0" w:space="0" w:color="auto"/>
        <w:bottom w:val="none" w:sz="0" w:space="0" w:color="auto"/>
        <w:right w:val="none" w:sz="0" w:space="0" w:color="auto"/>
      </w:divBdr>
    </w:div>
    <w:div w:id="572349120">
      <w:bodyDiv w:val="1"/>
      <w:marLeft w:val="0"/>
      <w:marRight w:val="0"/>
      <w:marTop w:val="0"/>
      <w:marBottom w:val="0"/>
      <w:divBdr>
        <w:top w:val="none" w:sz="0" w:space="0" w:color="auto"/>
        <w:left w:val="none" w:sz="0" w:space="0" w:color="auto"/>
        <w:bottom w:val="none" w:sz="0" w:space="0" w:color="auto"/>
        <w:right w:val="none" w:sz="0" w:space="0" w:color="auto"/>
      </w:divBdr>
    </w:div>
    <w:div w:id="573855225">
      <w:bodyDiv w:val="1"/>
      <w:marLeft w:val="0"/>
      <w:marRight w:val="0"/>
      <w:marTop w:val="0"/>
      <w:marBottom w:val="0"/>
      <w:divBdr>
        <w:top w:val="none" w:sz="0" w:space="0" w:color="auto"/>
        <w:left w:val="none" w:sz="0" w:space="0" w:color="auto"/>
        <w:bottom w:val="none" w:sz="0" w:space="0" w:color="auto"/>
        <w:right w:val="none" w:sz="0" w:space="0" w:color="auto"/>
      </w:divBdr>
    </w:div>
    <w:div w:id="619580089">
      <w:bodyDiv w:val="1"/>
      <w:marLeft w:val="0"/>
      <w:marRight w:val="0"/>
      <w:marTop w:val="0"/>
      <w:marBottom w:val="0"/>
      <w:divBdr>
        <w:top w:val="none" w:sz="0" w:space="0" w:color="auto"/>
        <w:left w:val="none" w:sz="0" w:space="0" w:color="auto"/>
        <w:bottom w:val="none" w:sz="0" w:space="0" w:color="auto"/>
        <w:right w:val="none" w:sz="0" w:space="0" w:color="auto"/>
      </w:divBdr>
    </w:div>
    <w:div w:id="672489994">
      <w:bodyDiv w:val="1"/>
      <w:marLeft w:val="0"/>
      <w:marRight w:val="0"/>
      <w:marTop w:val="0"/>
      <w:marBottom w:val="0"/>
      <w:divBdr>
        <w:top w:val="none" w:sz="0" w:space="0" w:color="auto"/>
        <w:left w:val="none" w:sz="0" w:space="0" w:color="auto"/>
        <w:bottom w:val="none" w:sz="0" w:space="0" w:color="auto"/>
        <w:right w:val="none" w:sz="0" w:space="0" w:color="auto"/>
      </w:divBdr>
      <w:divsChild>
        <w:div w:id="1504515628">
          <w:marLeft w:val="0"/>
          <w:marRight w:val="0"/>
          <w:marTop w:val="0"/>
          <w:marBottom w:val="0"/>
          <w:divBdr>
            <w:top w:val="none" w:sz="0" w:space="0" w:color="auto"/>
            <w:left w:val="none" w:sz="0" w:space="0" w:color="auto"/>
            <w:bottom w:val="none" w:sz="0" w:space="0" w:color="auto"/>
            <w:right w:val="none" w:sz="0" w:space="0" w:color="auto"/>
          </w:divBdr>
          <w:divsChild>
            <w:div w:id="1479766370">
              <w:marLeft w:val="0"/>
              <w:marRight w:val="0"/>
              <w:marTop w:val="15"/>
              <w:marBottom w:val="15"/>
              <w:divBdr>
                <w:top w:val="none" w:sz="0" w:space="0" w:color="auto"/>
                <w:left w:val="none" w:sz="0" w:space="0" w:color="auto"/>
                <w:bottom w:val="none" w:sz="0" w:space="0" w:color="auto"/>
                <w:right w:val="none" w:sz="0" w:space="0" w:color="auto"/>
              </w:divBdr>
            </w:div>
          </w:divsChild>
        </w:div>
      </w:divsChild>
    </w:div>
    <w:div w:id="712382651">
      <w:bodyDiv w:val="1"/>
      <w:marLeft w:val="0"/>
      <w:marRight w:val="0"/>
      <w:marTop w:val="0"/>
      <w:marBottom w:val="0"/>
      <w:divBdr>
        <w:top w:val="none" w:sz="0" w:space="0" w:color="auto"/>
        <w:left w:val="none" w:sz="0" w:space="0" w:color="auto"/>
        <w:bottom w:val="none" w:sz="0" w:space="0" w:color="auto"/>
        <w:right w:val="none" w:sz="0" w:space="0" w:color="auto"/>
      </w:divBdr>
      <w:divsChild>
        <w:div w:id="1941839023">
          <w:marLeft w:val="0"/>
          <w:marRight w:val="0"/>
          <w:marTop w:val="0"/>
          <w:marBottom w:val="0"/>
          <w:divBdr>
            <w:top w:val="none" w:sz="0" w:space="0" w:color="auto"/>
            <w:left w:val="none" w:sz="0" w:space="0" w:color="auto"/>
            <w:bottom w:val="none" w:sz="0" w:space="0" w:color="auto"/>
            <w:right w:val="none" w:sz="0" w:space="0" w:color="auto"/>
          </w:divBdr>
          <w:divsChild>
            <w:div w:id="1772779208">
              <w:marLeft w:val="0"/>
              <w:marRight w:val="0"/>
              <w:marTop w:val="15"/>
              <w:marBottom w:val="15"/>
              <w:divBdr>
                <w:top w:val="none" w:sz="0" w:space="0" w:color="auto"/>
                <w:left w:val="none" w:sz="0" w:space="0" w:color="auto"/>
                <w:bottom w:val="none" w:sz="0" w:space="0" w:color="auto"/>
                <w:right w:val="none" w:sz="0" w:space="0" w:color="auto"/>
              </w:divBdr>
            </w:div>
          </w:divsChild>
        </w:div>
      </w:divsChild>
    </w:div>
    <w:div w:id="741633848">
      <w:bodyDiv w:val="1"/>
      <w:marLeft w:val="0"/>
      <w:marRight w:val="0"/>
      <w:marTop w:val="0"/>
      <w:marBottom w:val="0"/>
      <w:divBdr>
        <w:top w:val="none" w:sz="0" w:space="0" w:color="auto"/>
        <w:left w:val="none" w:sz="0" w:space="0" w:color="auto"/>
        <w:bottom w:val="none" w:sz="0" w:space="0" w:color="auto"/>
        <w:right w:val="none" w:sz="0" w:space="0" w:color="auto"/>
      </w:divBdr>
      <w:divsChild>
        <w:div w:id="386803266">
          <w:marLeft w:val="0"/>
          <w:marRight w:val="0"/>
          <w:marTop w:val="0"/>
          <w:marBottom w:val="0"/>
          <w:divBdr>
            <w:top w:val="none" w:sz="0" w:space="0" w:color="auto"/>
            <w:left w:val="none" w:sz="0" w:space="0" w:color="auto"/>
            <w:bottom w:val="none" w:sz="0" w:space="0" w:color="auto"/>
            <w:right w:val="none" w:sz="0" w:space="0" w:color="auto"/>
          </w:divBdr>
          <w:divsChild>
            <w:div w:id="2069723005">
              <w:marLeft w:val="0"/>
              <w:marRight w:val="0"/>
              <w:marTop w:val="0"/>
              <w:marBottom w:val="0"/>
              <w:divBdr>
                <w:top w:val="none" w:sz="0" w:space="0" w:color="auto"/>
                <w:left w:val="none" w:sz="0" w:space="0" w:color="auto"/>
                <w:bottom w:val="none" w:sz="0" w:space="0" w:color="auto"/>
                <w:right w:val="none" w:sz="0" w:space="0" w:color="auto"/>
              </w:divBdr>
              <w:divsChild>
                <w:div w:id="1941450818">
                  <w:marLeft w:val="0"/>
                  <w:marRight w:val="0"/>
                  <w:marTop w:val="0"/>
                  <w:marBottom w:val="0"/>
                  <w:divBdr>
                    <w:top w:val="none" w:sz="0" w:space="0" w:color="auto"/>
                    <w:left w:val="none" w:sz="0" w:space="0" w:color="auto"/>
                    <w:bottom w:val="none" w:sz="0" w:space="0" w:color="auto"/>
                    <w:right w:val="none" w:sz="0" w:space="0" w:color="auto"/>
                  </w:divBdr>
                  <w:divsChild>
                    <w:div w:id="1233272312">
                      <w:marLeft w:val="0"/>
                      <w:marRight w:val="0"/>
                      <w:marTop w:val="0"/>
                      <w:marBottom w:val="0"/>
                      <w:divBdr>
                        <w:top w:val="none" w:sz="0" w:space="0" w:color="auto"/>
                        <w:left w:val="none" w:sz="0" w:space="0" w:color="auto"/>
                        <w:bottom w:val="none" w:sz="0" w:space="0" w:color="auto"/>
                        <w:right w:val="none" w:sz="0" w:space="0" w:color="auto"/>
                      </w:divBdr>
                      <w:divsChild>
                        <w:div w:id="880288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8611838">
      <w:bodyDiv w:val="1"/>
      <w:marLeft w:val="0"/>
      <w:marRight w:val="0"/>
      <w:marTop w:val="0"/>
      <w:marBottom w:val="0"/>
      <w:divBdr>
        <w:top w:val="none" w:sz="0" w:space="0" w:color="auto"/>
        <w:left w:val="none" w:sz="0" w:space="0" w:color="auto"/>
        <w:bottom w:val="none" w:sz="0" w:space="0" w:color="auto"/>
        <w:right w:val="none" w:sz="0" w:space="0" w:color="auto"/>
      </w:divBdr>
    </w:div>
    <w:div w:id="827479100">
      <w:bodyDiv w:val="1"/>
      <w:marLeft w:val="0"/>
      <w:marRight w:val="0"/>
      <w:marTop w:val="0"/>
      <w:marBottom w:val="0"/>
      <w:divBdr>
        <w:top w:val="none" w:sz="0" w:space="0" w:color="auto"/>
        <w:left w:val="none" w:sz="0" w:space="0" w:color="auto"/>
        <w:bottom w:val="none" w:sz="0" w:space="0" w:color="auto"/>
        <w:right w:val="none" w:sz="0" w:space="0" w:color="auto"/>
      </w:divBdr>
      <w:divsChild>
        <w:div w:id="445734241">
          <w:marLeft w:val="0"/>
          <w:marRight w:val="0"/>
          <w:marTop w:val="0"/>
          <w:marBottom w:val="0"/>
          <w:divBdr>
            <w:top w:val="none" w:sz="0" w:space="0" w:color="auto"/>
            <w:left w:val="none" w:sz="0" w:space="0" w:color="auto"/>
            <w:bottom w:val="none" w:sz="0" w:space="0" w:color="auto"/>
            <w:right w:val="none" w:sz="0" w:space="0" w:color="auto"/>
          </w:divBdr>
        </w:div>
      </w:divsChild>
    </w:div>
    <w:div w:id="875435178">
      <w:bodyDiv w:val="1"/>
      <w:marLeft w:val="0"/>
      <w:marRight w:val="0"/>
      <w:marTop w:val="0"/>
      <w:marBottom w:val="0"/>
      <w:divBdr>
        <w:top w:val="none" w:sz="0" w:space="0" w:color="auto"/>
        <w:left w:val="none" w:sz="0" w:space="0" w:color="auto"/>
        <w:bottom w:val="none" w:sz="0" w:space="0" w:color="auto"/>
        <w:right w:val="none" w:sz="0" w:space="0" w:color="auto"/>
      </w:divBdr>
      <w:divsChild>
        <w:div w:id="1358658837">
          <w:marLeft w:val="0"/>
          <w:marRight w:val="0"/>
          <w:marTop w:val="0"/>
          <w:marBottom w:val="0"/>
          <w:divBdr>
            <w:top w:val="none" w:sz="0" w:space="0" w:color="auto"/>
            <w:left w:val="none" w:sz="0" w:space="0" w:color="auto"/>
            <w:bottom w:val="none" w:sz="0" w:space="0" w:color="auto"/>
            <w:right w:val="none" w:sz="0" w:space="0" w:color="auto"/>
          </w:divBdr>
          <w:divsChild>
            <w:div w:id="110573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440307">
      <w:bodyDiv w:val="1"/>
      <w:marLeft w:val="0"/>
      <w:marRight w:val="0"/>
      <w:marTop w:val="0"/>
      <w:marBottom w:val="0"/>
      <w:divBdr>
        <w:top w:val="none" w:sz="0" w:space="0" w:color="auto"/>
        <w:left w:val="none" w:sz="0" w:space="0" w:color="auto"/>
        <w:bottom w:val="none" w:sz="0" w:space="0" w:color="auto"/>
        <w:right w:val="none" w:sz="0" w:space="0" w:color="auto"/>
      </w:divBdr>
      <w:divsChild>
        <w:div w:id="636227750">
          <w:marLeft w:val="0"/>
          <w:marRight w:val="0"/>
          <w:marTop w:val="0"/>
          <w:marBottom w:val="0"/>
          <w:divBdr>
            <w:top w:val="none" w:sz="0" w:space="0" w:color="auto"/>
            <w:left w:val="none" w:sz="0" w:space="0" w:color="auto"/>
            <w:bottom w:val="none" w:sz="0" w:space="0" w:color="auto"/>
            <w:right w:val="none" w:sz="0" w:space="0" w:color="auto"/>
          </w:divBdr>
          <w:divsChild>
            <w:div w:id="445348707">
              <w:marLeft w:val="0"/>
              <w:marRight w:val="0"/>
              <w:marTop w:val="0"/>
              <w:marBottom w:val="0"/>
              <w:divBdr>
                <w:top w:val="none" w:sz="0" w:space="0" w:color="auto"/>
                <w:left w:val="none" w:sz="0" w:space="0" w:color="auto"/>
                <w:bottom w:val="none" w:sz="0" w:space="0" w:color="auto"/>
                <w:right w:val="none" w:sz="0" w:space="0" w:color="auto"/>
              </w:divBdr>
              <w:divsChild>
                <w:div w:id="181601538">
                  <w:marLeft w:val="0"/>
                  <w:marRight w:val="0"/>
                  <w:marTop w:val="0"/>
                  <w:marBottom w:val="0"/>
                  <w:divBdr>
                    <w:top w:val="none" w:sz="0" w:space="0" w:color="auto"/>
                    <w:left w:val="none" w:sz="0" w:space="0" w:color="auto"/>
                    <w:bottom w:val="none" w:sz="0" w:space="0" w:color="auto"/>
                    <w:right w:val="none" w:sz="0" w:space="0" w:color="auto"/>
                  </w:divBdr>
                  <w:divsChild>
                    <w:div w:id="1961304300">
                      <w:marLeft w:val="0"/>
                      <w:marRight w:val="0"/>
                      <w:marTop w:val="0"/>
                      <w:marBottom w:val="0"/>
                      <w:divBdr>
                        <w:top w:val="none" w:sz="0" w:space="0" w:color="auto"/>
                        <w:left w:val="none" w:sz="0" w:space="0" w:color="auto"/>
                        <w:bottom w:val="none" w:sz="0" w:space="0" w:color="auto"/>
                        <w:right w:val="none" w:sz="0" w:space="0" w:color="auto"/>
                      </w:divBdr>
                      <w:divsChild>
                        <w:div w:id="1501043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4242826">
      <w:bodyDiv w:val="1"/>
      <w:marLeft w:val="0"/>
      <w:marRight w:val="0"/>
      <w:marTop w:val="0"/>
      <w:marBottom w:val="0"/>
      <w:divBdr>
        <w:top w:val="none" w:sz="0" w:space="0" w:color="auto"/>
        <w:left w:val="none" w:sz="0" w:space="0" w:color="auto"/>
        <w:bottom w:val="none" w:sz="0" w:space="0" w:color="auto"/>
        <w:right w:val="none" w:sz="0" w:space="0" w:color="auto"/>
      </w:divBdr>
      <w:divsChild>
        <w:div w:id="1376008614">
          <w:marLeft w:val="0"/>
          <w:marRight w:val="0"/>
          <w:marTop w:val="0"/>
          <w:marBottom w:val="0"/>
          <w:divBdr>
            <w:top w:val="none" w:sz="0" w:space="0" w:color="auto"/>
            <w:left w:val="none" w:sz="0" w:space="0" w:color="auto"/>
            <w:bottom w:val="none" w:sz="0" w:space="0" w:color="auto"/>
            <w:right w:val="none" w:sz="0" w:space="0" w:color="auto"/>
          </w:divBdr>
          <w:divsChild>
            <w:div w:id="1739087567">
              <w:marLeft w:val="0"/>
              <w:marRight w:val="0"/>
              <w:marTop w:val="0"/>
              <w:marBottom w:val="0"/>
              <w:divBdr>
                <w:top w:val="none" w:sz="0" w:space="0" w:color="auto"/>
                <w:left w:val="none" w:sz="0" w:space="0" w:color="auto"/>
                <w:bottom w:val="none" w:sz="0" w:space="0" w:color="auto"/>
                <w:right w:val="none" w:sz="0" w:space="0" w:color="auto"/>
              </w:divBdr>
              <w:divsChild>
                <w:div w:id="1321890763">
                  <w:marLeft w:val="0"/>
                  <w:marRight w:val="0"/>
                  <w:marTop w:val="0"/>
                  <w:marBottom w:val="0"/>
                  <w:divBdr>
                    <w:top w:val="none" w:sz="0" w:space="0" w:color="auto"/>
                    <w:left w:val="none" w:sz="0" w:space="0" w:color="auto"/>
                    <w:bottom w:val="none" w:sz="0" w:space="0" w:color="auto"/>
                    <w:right w:val="none" w:sz="0" w:space="0" w:color="auto"/>
                  </w:divBdr>
                  <w:divsChild>
                    <w:div w:id="2032341762">
                      <w:marLeft w:val="0"/>
                      <w:marRight w:val="0"/>
                      <w:marTop w:val="0"/>
                      <w:marBottom w:val="0"/>
                      <w:divBdr>
                        <w:top w:val="none" w:sz="0" w:space="0" w:color="auto"/>
                        <w:left w:val="none" w:sz="0" w:space="0" w:color="auto"/>
                        <w:bottom w:val="none" w:sz="0" w:space="0" w:color="auto"/>
                        <w:right w:val="none" w:sz="0" w:space="0" w:color="auto"/>
                      </w:divBdr>
                      <w:divsChild>
                        <w:div w:id="1963727490">
                          <w:marLeft w:val="0"/>
                          <w:marRight w:val="0"/>
                          <w:marTop w:val="0"/>
                          <w:marBottom w:val="0"/>
                          <w:divBdr>
                            <w:top w:val="none" w:sz="0" w:space="0" w:color="auto"/>
                            <w:left w:val="none" w:sz="0" w:space="0" w:color="auto"/>
                            <w:bottom w:val="none" w:sz="0" w:space="0" w:color="auto"/>
                            <w:right w:val="none" w:sz="0" w:space="0" w:color="auto"/>
                          </w:divBdr>
                          <w:divsChild>
                            <w:div w:id="279456053">
                              <w:marLeft w:val="0"/>
                              <w:marRight w:val="0"/>
                              <w:marTop w:val="0"/>
                              <w:marBottom w:val="0"/>
                              <w:divBdr>
                                <w:top w:val="none" w:sz="0" w:space="0" w:color="auto"/>
                                <w:left w:val="none" w:sz="0" w:space="0" w:color="auto"/>
                                <w:bottom w:val="none" w:sz="0" w:space="0" w:color="auto"/>
                                <w:right w:val="none" w:sz="0" w:space="0" w:color="auto"/>
                              </w:divBdr>
                              <w:divsChild>
                                <w:div w:id="262416581">
                                  <w:marLeft w:val="0"/>
                                  <w:marRight w:val="0"/>
                                  <w:marTop w:val="0"/>
                                  <w:marBottom w:val="0"/>
                                  <w:divBdr>
                                    <w:top w:val="none" w:sz="0" w:space="0" w:color="auto"/>
                                    <w:left w:val="none" w:sz="0" w:space="0" w:color="auto"/>
                                    <w:bottom w:val="none" w:sz="0" w:space="0" w:color="auto"/>
                                    <w:right w:val="none" w:sz="0" w:space="0" w:color="auto"/>
                                  </w:divBdr>
                                  <w:divsChild>
                                    <w:div w:id="143886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0767862">
      <w:bodyDiv w:val="1"/>
      <w:marLeft w:val="0"/>
      <w:marRight w:val="0"/>
      <w:marTop w:val="0"/>
      <w:marBottom w:val="0"/>
      <w:divBdr>
        <w:top w:val="none" w:sz="0" w:space="0" w:color="auto"/>
        <w:left w:val="none" w:sz="0" w:space="0" w:color="auto"/>
        <w:bottom w:val="none" w:sz="0" w:space="0" w:color="auto"/>
        <w:right w:val="none" w:sz="0" w:space="0" w:color="auto"/>
      </w:divBdr>
    </w:div>
    <w:div w:id="1006245438">
      <w:bodyDiv w:val="1"/>
      <w:marLeft w:val="0"/>
      <w:marRight w:val="0"/>
      <w:marTop w:val="0"/>
      <w:marBottom w:val="0"/>
      <w:divBdr>
        <w:top w:val="none" w:sz="0" w:space="0" w:color="auto"/>
        <w:left w:val="none" w:sz="0" w:space="0" w:color="auto"/>
        <w:bottom w:val="none" w:sz="0" w:space="0" w:color="auto"/>
        <w:right w:val="none" w:sz="0" w:space="0" w:color="auto"/>
      </w:divBdr>
    </w:div>
    <w:div w:id="1013874047">
      <w:bodyDiv w:val="1"/>
      <w:marLeft w:val="0"/>
      <w:marRight w:val="0"/>
      <w:marTop w:val="0"/>
      <w:marBottom w:val="0"/>
      <w:divBdr>
        <w:top w:val="none" w:sz="0" w:space="0" w:color="auto"/>
        <w:left w:val="none" w:sz="0" w:space="0" w:color="auto"/>
        <w:bottom w:val="none" w:sz="0" w:space="0" w:color="auto"/>
        <w:right w:val="none" w:sz="0" w:space="0" w:color="auto"/>
      </w:divBdr>
    </w:div>
    <w:div w:id="1073507160">
      <w:bodyDiv w:val="1"/>
      <w:marLeft w:val="0"/>
      <w:marRight w:val="0"/>
      <w:marTop w:val="0"/>
      <w:marBottom w:val="0"/>
      <w:divBdr>
        <w:top w:val="none" w:sz="0" w:space="0" w:color="auto"/>
        <w:left w:val="none" w:sz="0" w:space="0" w:color="auto"/>
        <w:bottom w:val="none" w:sz="0" w:space="0" w:color="auto"/>
        <w:right w:val="none" w:sz="0" w:space="0" w:color="auto"/>
      </w:divBdr>
    </w:div>
    <w:div w:id="1095131528">
      <w:bodyDiv w:val="1"/>
      <w:marLeft w:val="0"/>
      <w:marRight w:val="0"/>
      <w:marTop w:val="0"/>
      <w:marBottom w:val="0"/>
      <w:divBdr>
        <w:top w:val="none" w:sz="0" w:space="0" w:color="auto"/>
        <w:left w:val="none" w:sz="0" w:space="0" w:color="auto"/>
        <w:bottom w:val="none" w:sz="0" w:space="0" w:color="auto"/>
        <w:right w:val="none" w:sz="0" w:space="0" w:color="auto"/>
      </w:divBdr>
    </w:div>
    <w:div w:id="1128353218">
      <w:bodyDiv w:val="1"/>
      <w:marLeft w:val="0"/>
      <w:marRight w:val="0"/>
      <w:marTop w:val="0"/>
      <w:marBottom w:val="0"/>
      <w:divBdr>
        <w:top w:val="none" w:sz="0" w:space="0" w:color="auto"/>
        <w:left w:val="none" w:sz="0" w:space="0" w:color="auto"/>
        <w:bottom w:val="none" w:sz="0" w:space="0" w:color="auto"/>
        <w:right w:val="none" w:sz="0" w:space="0" w:color="auto"/>
      </w:divBdr>
      <w:divsChild>
        <w:div w:id="323701773">
          <w:marLeft w:val="0"/>
          <w:marRight w:val="0"/>
          <w:marTop w:val="0"/>
          <w:marBottom w:val="0"/>
          <w:divBdr>
            <w:top w:val="none" w:sz="0" w:space="0" w:color="auto"/>
            <w:left w:val="none" w:sz="0" w:space="0" w:color="auto"/>
            <w:bottom w:val="none" w:sz="0" w:space="0" w:color="auto"/>
            <w:right w:val="none" w:sz="0" w:space="0" w:color="auto"/>
          </w:divBdr>
          <w:divsChild>
            <w:div w:id="1409691785">
              <w:marLeft w:val="0"/>
              <w:marRight w:val="0"/>
              <w:marTop w:val="0"/>
              <w:marBottom w:val="0"/>
              <w:divBdr>
                <w:top w:val="none" w:sz="0" w:space="0" w:color="auto"/>
                <w:left w:val="none" w:sz="0" w:space="0" w:color="auto"/>
                <w:bottom w:val="none" w:sz="0" w:space="0" w:color="auto"/>
                <w:right w:val="none" w:sz="0" w:space="0" w:color="auto"/>
              </w:divBdr>
              <w:divsChild>
                <w:div w:id="1399282693">
                  <w:marLeft w:val="0"/>
                  <w:marRight w:val="0"/>
                  <w:marTop w:val="0"/>
                  <w:marBottom w:val="0"/>
                  <w:divBdr>
                    <w:top w:val="none" w:sz="0" w:space="0" w:color="auto"/>
                    <w:left w:val="none" w:sz="0" w:space="0" w:color="auto"/>
                    <w:bottom w:val="none" w:sz="0" w:space="0" w:color="auto"/>
                    <w:right w:val="none" w:sz="0" w:space="0" w:color="auto"/>
                  </w:divBdr>
                  <w:divsChild>
                    <w:div w:id="1349604380">
                      <w:marLeft w:val="0"/>
                      <w:marRight w:val="0"/>
                      <w:marTop w:val="0"/>
                      <w:marBottom w:val="0"/>
                      <w:divBdr>
                        <w:top w:val="none" w:sz="0" w:space="0" w:color="auto"/>
                        <w:left w:val="none" w:sz="0" w:space="0" w:color="auto"/>
                        <w:bottom w:val="none" w:sz="0" w:space="0" w:color="auto"/>
                        <w:right w:val="none" w:sz="0" w:space="0" w:color="auto"/>
                      </w:divBdr>
                      <w:divsChild>
                        <w:div w:id="1135173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6677381">
      <w:bodyDiv w:val="1"/>
      <w:marLeft w:val="0"/>
      <w:marRight w:val="0"/>
      <w:marTop w:val="0"/>
      <w:marBottom w:val="0"/>
      <w:divBdr>
        <w:top w:val="none" w:sz="0" w:space="0" w:color="auto"/>
        <w:left w:val="none" w:sz="0" w:space="0" w:color="auto"/>
        <w:bottom w:val="none" w:sz="0" w:space="0" w:color="auto"/>
        <w:right w:val="none" w:sz="0" w:space="0" w:color="auto"/>
      </w:divBdr>
    </w:div>
    <w:div w:id="1152598111">
      <w:bodyDiv w:val="1"/>
      <w:marLeft w:val="0"/>
      <w:marRight w:val="0"/>
      <w:marTop w:val="0"/>
      <w:marBottom w:val="0"/>
      <w:divBdr>
        <w:top w:val="none" w:sz="0" w:space="0" w:color="auto"/>
        <w:left w:val="none" w:sz="0" w:space="0" w:color="auto"/>
        <w:bottom w:val="none" w:sz="0" w:space="0" w:color="auto"/>
        <w:right w:val="none" w:sz="0" w:space="0" w:color="auto"/>
      </w:divBdr>
      <w:divsChild>
        <w:div w:id="562790351">
          <w:marLeft w:val="0"/>
          <w:marRight w:val="0"/>
          <w:marTop w:val="0"/>
          <w:marBottom w:val="0"/>
          <w:divBdr>
            <w:top w:val="none" w:sz="0" w:space="0" w:color="auto"/>
            <w:left w:val="none" w:sz="0" w:space="0" w:color="auto"/>
            <w:bottom w:val="none" w:sz="0" w:space="0" w:color="auto"/>
            <w:right w:val="none" w:sz="0" w:space="0" w:color="auto"/>
          </w:divBdr>
          <w:divsChild>
            <w:div w:id="1284848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155581">
      <w:bodyDiv w:val="1"/>
      <w:marLeft w:val="0"/>
      <w:marRight w:val="0"/>
      <w:marTop w:val="0"/>
      <w:marBottom w:val="0"/>
      <w:divBdr>
        <w:top w:val="none" w:sz="0" w:space="0" w:color="auto"/>
        <w:left w:val="none" w:sz="0" w:space="0" w:color="auto"/>
        <w:bottom w:val="none" w:sz="0" w:space="0" w:color="auto"/>
        <w:right w:val="none" w:sz="0" w:space="0" w:color="auto"/>
      </w:divBdr>
    </w:div>
    <w:div w:id="1305425955">
      <w:bodyDiv w:val="1"/>
      <w:marLeft w:val="0"/>
      <w:marRight w:val="0"/>
      <w:marTop w:val="0"/>
      <w:marBottom w:val="0"/>
      <w:divBdr>
        <w:top w:val="none" w:sz="0" w:space="0" w:color="auto"/>
        <w:left w:val="none" w:sz="0" w:space="0" w:color="auto"/>
        <w:bottom w:val="none" w:sz="0" w:space="0" w:color="auto"/>
        <w:right w:val="none" w:sz="0" w:space="0" w:color="auto"/>
      </w:divBdr>
    </w:div>
    <w:div w:id="1311861748">
      <w:bodyDiv w:val="1"/>
      <w:marLeft w:val="0"/>
      <w:marRight w:val="0"/>
      <w:marTop w:val="0"/>
      <w:marBottom w:val="0"/>
      <w:divBdr>
        <w:top w:val="none" w:sz="0" w:space="0" w:color="auto"/>
        <w:left w:val="none" w:sz="0" w:space="0" w:color="auto"/>
        <w:bottom w:val="none" w:sz="0" w:space="0" w:color="auto"/>
        <w:right w:val="none" w:sz="0" w:space="0" w:color="auto"/>
      </w:divBdr>
      <w:divsChild>
        <w:div w:id="334185185">
          <w:marLeft w:val="0"/>
          <w:marRight w:val="0"/>
          <w:marTop w:val="0"/>
          <w:marBottom w:val="0"/>
          <w:divBdr>
            <w:top w:val="none" w:sz="0" w:space="0" w:color="auto"/>
            <w:left w:val="none" w:sz="0" w:space="0" w:color="auto"/>
            <w:bottom w:val="none" w:sz="0" w:space="0" w:color="auto"/>
            <w:right w:val="none" w:sz="0" w:space="0" w:color="auto"/>
          </w:divBdr>
          <w:divsChild>
            <w:div w:id="1347050863">
              <w:marLeft w:val="0"/>
              <w:marRight w:val="0"/>
              <w:marTop w:val="0"/>
              <w:marBottom w:val="0"/>
              <w:divBdr>
                <w:top w:val="none" w:sz="0" w:space="0" w:color="auto"/>
                <w:left w:val="none" w:sz="0" w:space="0" w:color="auto"/>
                <w:bottom w:val="none" w:sz="0" w:space="0" w:color="auto"/>
                <w:right w:val="none" w:sz="0" w:space="0" w:color="auto"/>
              </w:divBdr>
              <w:divsChild>
                <w:div w:id="901720616">
                  <w:marLeft w:val="0"/>
                  <w:marRight w:val="0"/>
                  <w:marTop w:val="0"/>
                  <w:marBottom w:val="0"/>
                  <w:divBdr>
                    <w:top w:val="none" w:sz="0" w:space="0" w:color="auto"/>
                    <w:left w:val="none" w:sz="0" w:space="0" w:color="auto"/>
                    <w:bottom w:val="none" w:sz="0" w:space="0" w:color="auto"/>
                    <w:right w:val="none" w:sz="0" w:space="0" w:color="auto"/>
                  </w:divBdr>
                  <w:divsChild>
                    <w:div w:id="1300068879">
                      <w:marLeft w:val="0"/>
                      <w:marRight w:val="0"/>
                      <w:marTop w:val="0"/>
                      <w:marBottom w:val="0"/>
                      <w:divBdr>
                        <w:top w:val="none" w:sz="0" w:space="0" w:color="auto"/>
                        <w:left w:val="none" w:sz="0" w:space="0" w:color="auto"/>
                        <w:bottom w:val="none" w:sz="0" w:space="0" w:color="auto"/>
                        <w:right w:val="none" w:sz="0" w:space="0" w:color="auto"/>
                      </w:divBdr>
                      <w:divsChild>
                        <w:div w:id="26831374">
                          <w:marLeft w:val="0"/>
                          <w:marRight w:val="0"/>
                          <w:marTop w:val="0"/>
                          <w:marBottom w:val="0"/>
                          <w:divBdr>
                            <w:top w:val="none" w:sz="0" w:space="0" w:color="auto"/>
                            <w:left w:val="none" w:sz="0" w:space="0" w:color="auto"/>
                            <w:bottom w:val="none" w:sz="0" w:space="0" w:color="auto"/>
                            <w:right w:val="none" w:sz="0" w:space="0" w:color="auto"/>
                          </w:divBdr>
                          <w:divsChild>
                            <w:div w:id="419302347">
                              <w:marLeft w:val="0"/>
                              <w:marRight w:val="0"/>
                              <w:marTop w:val="0"/>
                              <w:marBottom w:val="0"/>
                              <w:divBdr>
                                <w:top w:val="none" w:sz="0" w:space="0" w:color="auto"/>
                                <w:left w:val="none" w:sz="0" w:space="0" w:color="auto"/>
                                <w:bottom w:val="none" w:sz="0" w:space="0" w:color="auto"/>
                                <w:right w:val="none" w:sz="0" w:space="0" w:color="auto"/>
                              </w:divBdr>
                              <w:divsChild>
                                <w:div w:id="459807309">
                                  <w:marLeft w:val="0"/>
                                  <w:marRight w:val="0"/>
                                  <w:marTop w:val="0"/>
                                  <w:marBottom w:val="0"/>
                                  <w:divBdr>
                                    <w:top w:val="none" w:sz="0" w:space="0" w:color="auto"/>
                                    <w:left w:val="none" w:sz="0" w:space="0" w:color="auto"/>
                                    <w:bottom w:val="none" w:sz="0" w:space="0" w:color="auto"/>
                                    <w:right w:val="none" w:sz="0" w:space="0" w:color="auto"/>
                                  </w:divBdr>
                                  <w:divsChild>
                                    <w:div w:id="766459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4481519">
      <w:bodyDiv w:val="1"/>
      <w:marLeft w:val="0"/>
      <w:marRight w:val="0"/>
      <w:marTop w:val="0"/>
      <w:marBottom w:val="0"/>
      <w:divBdr>
        <w:top w:val="none" w:sz="0" w:space="0" w:color="auto"/>
        <w:left w:val="none" w:sz="0" w:space="0" w:color="auto"/>
        <w:bottom w:val="none" w:sz="0" w:space="0" w:color="auto"/>
        <w:right w:val="none" w:sz="0" w:space="0" w:color="auto"/>
      </w:divBdr>
    </w:div>
    <w:div w:id="1339772659">
      <w:bodyDiv w:val="1"/>
      <w:marLeft w:val="0"/>
      <w:marRight w:val="0"/>
      <w:marTop w:val="0"/>
      <w:marBottom w:val="0"/>
      <w:divBdr>
        <w:top w:val="none" w:sz="0" w:space="0" w:color="auto"/>
        <w:left w:val="none" w:sz="0" w:space="0" w:color="auto"/>
        <w:bottom w:val="none" w:sz="0" w:space="0" w:color="auto"/>
        <w:right w:val="none" w:sz="0" w:space="0" w:color="auto"/>
      </w:divBdr>
    </w:div>
    <w:div w:id="1358696877">
      <w:bodyDiv w:val="1"/>
      <w:marLeft w:val="0"/>
      <w:marRight w:val="0"/>
      <w:marTop w:val="0"/>
      <w:marBottom w:val="0"/>
      <w:divBdr>
        <w:top w:val="none" w:sz="0" w:space="0" w:color="auto"/>
        <w:left w:val="none" w:sz="0" w:space="0" w:color="auto"/>
        <w:bottom w:val="none" w:sz="0" w:space="0" w:color="auto"/>
        <w:right w:val="none" w:sz="0" w:space="0" w:color="auto"/>
      </w:divBdr>
      <w:divsChild>
        <w:div w:id="495531574">
          <w:marLeft w:val="0"/>
          <w:marRight w:val="0"/>
          <w:marTop w:val="0"/>
          <w:marBottom w:val="0"/>
          <w:divBdr>
            <w:top w:val="none" w:sz="0" w:space="0" w:color="auto"/>
            <w:left w:val="none" w:sz="0" w:space="0" w:color="auto"/>
            <w:bottom w:val="none" w:sz="0" w:space="0" w:color="auto"/>
            <w:right w:val="none" w:sz="0" w:space="0" w:color="auto"/>
          </w:divBdr>
          <w:divsChild>
            <w:div w:id="913275386">
              <w:marLeft w:val="0"/>
              <w:marRight w:val="0"/>
              <w:marTop w:val="0"/>
              <w:marBottom w:val="0"/>
              <w:divBdr>
                <w:top w:val="none" w:sz="0" w:space="0" w:color="auto"/>
                <w:left w:val="none" w:sz="0" w:space="0" w:color="auto"/>
                <w:bottom w:val="none" w:sz="0" w:space="0" w:color="auto"/>
                <w:right w:val="none" w:sz="0" w:space="0" w:color="auto"/>
              </w:divBdr>
              <w:divsChild>
                <w:div w:id="132908691">
                  <w:marLeft w:val="0"/>
                  <w:marRight w:val="0"/>
                  <w:marTop w:val="0"/>
                  <w:marBottom w:val="0"/>
                  <w:divBdr>
                    <w:top w:val="none" w:sz="0" w:space="0" w:color="auto"/>
                    <w:left w:val="none" w:sz="0" w:space="0" w:color="auto"/>
                    <w:bottom w:val="none" w:sz="0" w:space="0" w:color="auto"/>
                    <w:right w:val="none" w:sz="0" w:space="0" w:color="auto"/>
                  </w:divBdr>
                  <w:divsChild>
                    <w:div w:id="35669204">
                      <w:marLeft w:val="0"/>
                      <w:marRight w:val="0"/>
                      <w:marTop w:val="0"/>
                      <w:marBottom w:val="0"/>
                      <w:divBdr>
                        <w:top w:val="none" w:sz="0" w:space="0" w:color="auto"/>
                        <w:left w:val="none" w:sz="0" w:space="0" w:color="auto"/>
                        <w:bottom w:val="none" w:sz="0" w:space="0" w:color="auto"/>
                        <w:right w:val="none" w:sz="0" w:space="0" w:color="auto"/>
                      </w:divBdr>
                      <w:divsChild>
                        <w:div w:id="1476528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9446032">
      <w:bodyDiv w:val="1"/>
      <w:marLeft w:val="0"/>
      <w:marRight w:val="0"/>
      <w:marTop w:val="0"/>
      <w:marBottom w:val="0"/>
      <w:divBdr>
        <w:top w:val="none" w:sz="0" w:space="0" w:color="auto"/>
        <w:left w:val="none" w:sz="0" w:space="0" w:color="auto"/>
        <w:bottom w:val="none" w:sz="0" w:space="0" w:color="auto"/>
        <w:right w:val="none" w:sz="0" w:space="0" w:color="auto"/>
      </w:divBdr>
      <w:divsChild>
        <w:div w:id="2086684999">
          <w:marLeft w:val="0"/>
          <w:marRight w:val="0"/>
          <w:marTop w:val="0"/>
          <w:marBottom w:val="0"/>
          <w:divBdr>
            <w:top w:val="none" w:sz="0" w:space="0" w:color="auto"/>
            <w:left w:val="none" w:sz="0" w:space="0" w:color="auto"/>
            <w:bottom w:val="none" w:sz="0" w:space="0" w:color="auto"/>
            <w:right w:val="none" w:sz="0" w:space="0" w:color="auto"/>
          </w:divBdr>
          <w:divsChild>
            <w:div w:id="194421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780783">
      <w:bodyDiv w:val="1"/>
      <w:marLeft w:val="0"/>
      <w:marRight w:val="0"/>
      <w:marTop w:val="0"/>
      <w:marBottom w:val="0"/>
      <w:divBdr>
        <w:top w:val="none" w:sz="0" w:space="0" w:color="auto"/>
        <w:left w:val="none" w:sz="0" w:space="0" w:color="auto"/>
        <w:bottom w:val="none" w:sz="0" w:space="0" w:color="auto"/>
        <w:right w:val="none" w:sz="0" w:space="0" w:color="auto"/>
      </w:divBdr>
    </w:div>
    <w:div w:id="1471945265">
      <w:bodyDiv w:val="1"/>
      <w:marLeft w:val="0"/>
      <w:marRight w:val="0"/>
      <w:marTop w:val="0"/>
      <w:marBottom w:val="0"/>
      <w:divBdr>
        <w:top w:val="none" w:sz="0" w:space="0" w:color="auto"/>
        <w:left w:val="none" w:sz="0" w:space="0" w:color="auto"/>
        <w:bottom w:val="none" w:sz="0" w:space="0" w:color="auto"/>
        <w:right w:val="none" w:sz="0" w:space="0" w:color="auto"/>
      </w:divBdr>
    </w:div>
    <w:div w:id="1482431531">
      <w:bodyDiv w:val="1"/>
      <w:marLeft w:val="0"/>
      <w:marRight w:val="0"/>
      <w:marTop w:val="0"/>
      <w:marBottom w:val="0"/>
      <w:divBdr>
        <w:top w:val="none" w:sz="0" w:space="0" w:color="auto"/>
        <w:left w:val="none" w:sz="0" w:space="0" w:color="auto"/>
        <w:bottom w:val="none" w:sz="0" w:space="0" w:color="auto"/>
        <w:right w:val="none" w:sz="0" w:space="0" w:color="auto"/>
      </w:divBdr>
      <w:divsChild>
        <w:div w:id="2050033683">
          <w:marLeft w:val="0"/>
          <w:marRight w:val="0"/>
          <w:marTop w:val="0"/>
          <w:marBottom w:val="0"/>
          <w:divBdr>
            <w:top w:val="none" w:sz="0" w:space="0" w:color="auto"/>
            <w:left w:val="none" w:sz="0" w:space="0" w:color="auto"/>
            <w:bottom w:val="none" w:sz="0" w:space="0" w:color="auto"/>
            <w:right w:val="none" w:sz="0" w:space="0" w:color="auto"/>
          </w:divBdr>
          <w:divsChild>
            <w:div w:id="1309434833">
              <w:marLeft w:val="0"/>
              <w:marRight w:val="0"/>
              <w:marTop w:val="0"/>
              <w:marBottom w:val="0"/>
              <w:divBdr>
                <w:top w:val="none" w:sz="0" w:space="0" w:color="auto"/>
                <w:left w:val="none" w:sz="0" w:space="0" w:color="auto"/>
                <w:bottom w:val="none" w:sz="0" w:space="0" w:color="auto"/>
                <w:right w:val="none" w:sz="0" w:space="0" w:color="auto"/>
              </w:divBdr>
              <w:divsChild>
                <w:div w:id="1924487146">
                  <w:marLeft w:val="0"/>
                  <w:marRight w:val="0"/>
                  <w:marTop w:val="0"/>
                  <w:marBottom w:val="0"/>
                  <w:divBdr>
                    <w:top w:val="none" w:sz="0" w:space="0" w:color="auto"/>
                    <w:left w:val="none" w:sz="0" w:space="0" w:color="auto"/>
                    <w:bottom w:val="none" w:sz="0" w:space="0" w:color="auto"/>
                    <w:right w:val="none" w:sz="0" w:space="0" w:color="auto"/>
                  </w:divBdr>
                  <w:divsChild>
                    <w:div w:id="86123819">
                      <w:marLeft w:val="0"/>
                      <w:marRight w:val="0"/>
                      <w:marTop w:val="0"/>
                      <w:marBottom w:val="0"/>
                      <w:divBdr>
                        <w:top w:val="none" w:sz="0" w:space="0" w:color="auto"/>
                        <w:left w:val="none" w:sz="0" w:space="0" w:color="auto"/>
                        <w:bottom w:val="none" w:sz="0" w:space="0" w:color="auto"/>
                        <w:right w:val="none" w:sz="0" w:space="0" w:color="auto"/>
                      </w:divBdr>
                      <w:divsChild>
                        <w:div w:id="1602758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9826116">
      <w:bodyDiv w:val="1"/>
      <w:marLeft w:val="0"/>
      <w:marRight w:val="0"/>
      <w:marTop w:val="0"/>
      <w:marBottom w:val="0"/>
      <w:divBdr>
        <w:top w:val="none" w:sz="0" w:space="0" w:color="auto"/>
        <w:left w:val="none" w:sz="0" w:space="0" w:color="auto"/>
        <w:bottom w:val="none" w:sz="0" w:space="0" w:color="auto"/>
        <w:right w:val="none" w:sz="0" w:space="0" w:color="auto"/>
      </w:divBdr>
    </w:div>
    <w:div w:id="1586377671">
      <w:bodyDiv w:val="1"/>
      <w:marLeft w:val="0"/>
      <w:marRight w:val="0"/>
      <w:marTop w:val="0"/>
      <w:marBottom w:val="0"/>
      <w:divBdr>
        <w:top w:val="none" w:sz="0" w:space="0" w:color="auto"/>
        <w:left w:val="none" w:sz="0" w:space="0" w:color="auto"/>
        <w:bottom w:val="none" w:sz="0" w:space="0" w:color="auto"/>
        <w:right w:val="none" w:sz="0" w:space="0" w:color="auto"/>
      </w:divBdr>
    </w:div>
    <w:div w:id="1640845104">
      <w:bodyDiv w:val="1"/>
      <w:marLeft w:val="0"/>
      <w:marRight w:val="0"/>
      <w:marTop w:val="0"/>
      <w:marBottom w:val="0"/>
      <w:divBdr>
        <w:top w:val="none" w:sz="0" w:space="0" w:color="auto"/>
        <w:left w:val="none" w:sz="0" w:space="0" w:color="auto"/>
        <w:bottom w:val="none" w:sz="0" w:space="0" w:color="auto"/>
        <w:right w:val="none" w:sz="0" w:space="0" w:color="auto"/>
      </w:divBdr>
      <w:divsChild>
        <w:div w:id="685837285">
          <w:marLeft w:val="0"/>
          <w:marRight w:val="0"/>
          <w:marTop w:val="0"/>
          <w:marBottom w:val="0"/>
          <w:divBdr>
            <w:top w:val="none" w:sz="0" w:space="0" w:color="auto"/>
            <w:left w:val="none" w:sz="0" w:space="0" w:color="auto"/>
            <w:bottom w:val="none" w:sz="0" w:space="0" w:color="auto"/>
            <w:right w:val="none" w:sz="0" w:space="0" w:color="auto"/>
          </w:divBdr>
          <w:divsChild>
            <w:div w:id="282424573">
              <w:marLeft w:val="0"/>
              <w:marRight w:val="0"/>
              <w:marTop w:val="15"/>
              <w:marBottom w:val="15"/>
              <w:divBdr>
                <w:top w:val="none" w:sz="0" w:space="0" w:color="auto"/>
                <w:left w:val="none" w:sz="0" w:space="0" w:color="auto"/>
                <w:bottom w:val="none" w:sz="0" w:space="0" w:color="auto"/>
                <w:right w:val="none" w:sz="0" w:space="0" w:color="auto"/>
              </w:divBdr>
            </w:div>
          </w:divsChild>
        </w:div>
      </w:divsChild>
    </w:div>
    <w:div w:id="1654871383">
      <w:bodyDiv w:val="1"/>
      <w:marLeft w:val="0"/>
      <w:marRight w:val="0"/>
      <w:marTop w:val="0"/>
      <w:marBottom w:val="0"/>
      <w:divBdr>
        <w:top w:val="none" w:sz="0" w:space="0" w:color="auto"/>
        <w:left w:val="none" w:sz="0" w:space="0" w:color="auto"/>
        <w:bottom w:val="none" w:sz="0" w:space="0" w:color="auto"/>
        <w:right w:val="none" w:sz="0" w:space="0" w:color="auto"/>
      </w:divBdr>
    </w:div>
    <w:div w:id="1671636929">
      <w:bodyDiv w:val="1"/>
      <w:marLeft w:val="0"/>
      <w:marRight w:val="0"/>
      <w:marTop w:val="0"/>
      <w:marBottom w:val="0"/>
      <w:divBdr>
        <w:top w:val="none" w:sz="0" w:space="0" w:color="auto"/>
        <w:left w:val="none" w:sz="0" w:space="0" w:color="auto"/>
        <w:bottom w:val="none" w:sz="0" w:space="0" w:color="auto"/>
        <w:right w:val="none" w:sz="0" w:space="0" w:color="auto"/>
      </w:divBdr>
    </w:div>
    <w:div w:id="1711221647">
      <w:bodyDiv w:val="1"/>
      <w:marLeft w:val="0"/>
      <w:marRight w:val="0"/>
      <w:marTop w:val="0"/>
      <w:marBottom w:val="0"/>
      <w:divBdr>
        <w:top w:val="none" w:sz="0" w:space="0" w:color="auto"/>
        <w:left w:val="none" w:sz="0" w:space="0" w:color="auto"/>
        <w:bottom w:val="none" w:sz="0" w:space="0" w:color="auto"/>
        <w:right w:val="none" w:sz="0" w:space="0" w:color="auto"/>
      </w:divBdr>
    </w:div>
    <w:div w:id="1713847168">
      <w:bodyDiv w:val="1"/>
      <w:marLeft w:val="0"/>
      <w:marRight w:val="0"/>
      <w:marTop w:val="0"/>
      <w:marBottom w:val="0"/>
      <w:divBdr>
        <w:top w:val="none" w:sz="0" w:space="0" w:color="auto"/>
        <w:left w:val="none" w:sz="0" w:space="0" w:color="auto"/>
        <w:bottom w:val="none" w:sz="0" w:space="0" w:color="auto"/>
        <w:right w:val="none" w:sz="0" w:space="0" w:color="auto"/>
      </w:divBdr>
    </w:div>
    <w:div w:id="1762991582">
      <w:bodyDiv w:val="1"/>
      <w:marLeft w:val="0"/>
      <w:marRight w:val="0"/>
      <w:marTop w:val="0"/>
      <w:marBottom w:val="0"/>
      <w:divBdr>
        <w:top w:val="none" w:sz="0" w:space="0" w:color="auto"/>
        <w:left w:val="none" w:sz="0" w:space="0" w:color="auto"/>
        <w:bottom w:val="none" w:sz="0" w:space="0" w:color="auto"/>
        <w:right w:val="none" w:sz="0" w:space="0" w:color="auto"/>
      </w:divBdr>
    </w:div>
    <w:div w:id="1766461025">
      <w:bodyDiv w:val="1"/>
      <w:marLeft w:val="0"/>
      <w:marRight w:val="0"/>
      <w:marTop w:val="0"/>
      <w:marBottom w:val="0"/>
      <w:divBdr>
        <w:top w:val="none" w:sz="0" w:space="0" w:color="auto"/>
        <w:left w:val="none" w:sz="0" w:space="0" w:color="auto"/>
        <w:bottom w:val="none" w:sz="0" w:space="0" w:color="auto"/>
        <w:right w:val="none" w:sz="0" w:space="0" w:color="auto"/>
      </w:divBdr>
    </w:div>
    <w:div w:id="1772622896">
      <w:bodyDiv w:val="1"/>
      <w:marLeft w:val="0"/>
      <w:marRight w:val="0"/>
      <w:marTop w:val="0"/>
      <w:marBottom w:val="0"/>
      <w:divBdr>
        <w:top w:val="none" w:sz="0" w:space="0" w:color="auto"/>
        <w:left w:val="none" w:sz="0" w:space="0" w:color="auto"/>
        <w:bottom w:val="none" w:sz="0" w:space="0" w:color="auto"/>
        <w:right w:val="none" w:sz="0" w:space="0" w:color="auto"/>
      </w:divBdr>
      <w:divsChild>
        <w:div w:id="92752287">
          <w:marLeft w:val="0"/>
          <w:marRight w:val="0"/>
          <w:marTop w:val="0"/>
          <w:marBottom w:val="0"/>
          <w:divBdr>
            <w:top w:val="none" w:sz="0" w:space="0" w:color="auto"/>
            <w:left w:val="none" w:sz="0" w:space="0" w:color="auto"/>
            <w:bottom w:val="none" w:sz="0" w:space="0" w:color="auto"/>
            <w:right w:val="none" w:sz="0" w:space="0" w:color="auto"/>
          </w:divBdr>
          <w:divsChild>
            <w:div w:id="903954003">
              <w:marLeft w:val="0"/>
              <w:marRight w:val="0"/>
              <w:marTop w:val="15"/>
              <w:marBottom w:val="15"/>
              <w:divBdr>
                <w:top w:val="none" w:sz="0" w:space="0" w:color="auto"/>
                <w:left w:val="none" w:sz="0" w:space="0" w:color="auto"/>
                <w:bottom w:val="none" w:sz="0" w:space="0" w:color="auto"/>
                <w:right w:val="none" w:sz="0" w:space="0" w:color="auto"/>
              </w:divBdr>
            </w:div>
          </w:divsChild>
        </w:div>
      </w:divsChild>
    </w:div>
    <w:div w:id="1783039378">
      <w:bodyDiv w:val="1"/>
      <w:marLeft w:val="0"/>
      <w:marRight w:val="0"/>
      <w:marTop w:val="0"/>
      <w:marBottom w:val="0"/>
      <w:divBdr>
        <w:top w:val="none" w:sz="0" w:space="0" w:color="auto"/>
        <w:left w:val="none" w:sz="0" w:space="0" w:color="auto"/>
        <w:bottom w:val="none" w:sz="0" w:space="0" w:color="auto"/>
        <w:right w:val="none" w:sz="0" w:space="0" w:color="auto"/>
      </w:divBdr>
      <w:divsChild>
        <w:div w:id="14624407">
          <w:marLeft w:val="0"/>
          <w:marRight w:val="0"/>
          <w:marTop w:val="0"/>
          <w:marBottom w:val="0"/>
          <w:divBdr>
            <w:top w:val="none" w:sz="0" w:space="0" w:color="auto"/>
            <w:left w:val="none" w:sz="0" w:space="0" w:color="auto"/>
            <w:bottom w:val="none" w:sz="0" w:space="0" w:color="auto"/>
            <w:right w:val="none" w:sz="0" w:space="0" w:color="auto"/>
          </w:divBdr>
          <w:divsChild>
            <w:div w:id="1210653244">
              <w:marLeft w:val="0"/>
              <w:marRight w:val="0"/>
              <w:marTop w:val="0"/>
              <w:marBottom w:val="0"/>
              <w:divBdr>
                <w:top w:val="none" w:sz="0" w:space="0" w:color="auto"/>
                <w:left w:val="none" w:sz="0" w:space="0" w:color="auto"/>
                <w:bottom w:val="none" w:sz="0" w:space="0" w:color="auto"/>
                <w:right w:val="none" w:sz="0" w:space="0" w:color="auto"/>
              </w:divBdr>
              <w:divsChild>
                <w:div w:id="1942907870">
                  <w:marLeft w:val="0"/>
                  <w:marRight w:val="0"/>
                  <w:marTop w:val="0"/>
                  <w:marBottom w:val="0"/>
                  <w:divBdr>
                    <w:top w:val="none" w:sz="0" w:space="0" w:color="auto"/>
                    <w:left w:val="none" w:sz="0" w:space="0" w:color="auto"/>
                    <w:bottom w:val="none" w:sz="0" w:space="0" w:color="auto"/>
                    <w:right w:val="none" w:sz="0" w:space="0" w:color="auto"/>
                  </w:divBdr>
                  <w:divsChild>
                    <w:div w:id="1398934358">
                      <w:marLeft w:val="0"/>
                      <w:marRight w:val="0"/>
                      <w:marTop w:val="0"/>
                      <w:marBottom w:val="0"/>
                      <w:divBdr>
                        <w:top w:val="none" w:sz="0" w:space="0" w:color="auto"/>
                        <w:left w:val="none" w:sz="0" w:space="0" w:color="auto"/>
                        <w:bottom w:val="none" w:sz="0" w:space="0" w:color="auto"/>
                        <w:right w:val="none" w:sz="0" w:space="0" w:color="auto"/>
                      </w:divBdr>
                      <w:divsChild>
                        <w:div w:id="633681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6269700">
      <w:bodyDiv w:val="1"/>
      <w:marLeft w:val="0"/>
      <w:marRight w:val="0"/>
      <w:marTop w:val="0"/>
      <w:marBottom w:val="0"/>
      <w:divBdr>
        <w:top w:val="none" w:sz="0" w:space="0" w:color="auto"/>
        <w:left w:val="none" w:sz="0" w:space="0" w:color="auto"/>
        <w:bottom w:val="none" w:sz="0" w:space="0" w:color="auto"/>
        <w:right w:val="none" w:sz="0" w:space="0" w:color="auto"/>
      </w:divBdr>
    </w:div>
    <w:div w:id="1801147773">
      <w:bodyDiv w:val="1"/>
      <w:marLeft w:val="0"/>
      <w:marRight w:val="0"/>
      <w:marTop w:val="0"/>
      <w:marBottom w:val="0"/>
      <w:divBdr>
        <w:top w:val="none" w:sz="0" w:space="0" w:color="auto"/>
        <w:left w:val="none" w:sz="0" w:space="0" w:color="auto"/>
        <w:bottom w:val="none" w:sz="0" w:space="0" w:color="auto"/>
        <w:right w:val="none" w:sz="0" w:space="0" w:color="auto"/>
      </w:divBdr>
      <w:divsChild>
        <w:div w:id="1642267046">
          <w:marLeft w:val="0"/>
          <w:marRight w:val="0"/>
          <w:marTop w:val="0"/>
          <w:marBottom w:val="0"/>
          <w:divBdr>
            <w:top w:val="none" w:sz="0" w:space="0" w:color="auto"/>
            <w:left w:val="none" w:sz="0" w:space="0" w:color="auto"/>
            <w:bottom w:val="none" w:sz="0" w:space="0" w:color="auto"/>
            <w:right w:val="none" w:sz="0" w:space="0" w:color="auto"/>
          </w:divBdr>
          <w:divsChild>
            <w:div w:id="181207926">
              <w:marLeft w:val="0"/>
              <w:marRight w:val="0"/>
              <w:marTop w:val="15"/>
              <w:marBottom w:val="15"/>
              <w:divBdr>
                <w:top w:val="none" w:sz="0" w:space="0" w:color="auto"/>
                <w:left w:val="none" w:sz="0" w:space="0" w:color="auto"/>
                <w:bottom w:val="none" w:sz="0" w:space="0" w:color="auto"/>
                <w:right w:val="none" w:sz="0" w:space="0" w:color="auto"/>
              </w:divBdr>
            </w:div>
          </w:divsChild>
        </w:div>
      </w:divsChild>
    </w:div>
    <w:div w:id="1804420346">
      <w:bodyDiv w:val="1"/>
      <w:marLeft w:val="0"/>
      <w:marRight w:val="0"/>
      <w:marTop w:val="0"/>
      <w:marBottom w:val="0"/>
      <w:divBdr>
        <w:top w:val="none" w:sz="0" w:space="0" w:color="auto"/>
        <w:left w:val="none" w:sz="0" w:space="0" w:color="auto"/>
        <w:bottom w:val="none" w:sz="0" w:space="0" w:color="auto"/>
        <w:right w:val="none" w:sz="0" w:space="0" w:color="auto"/>
      </w:divBdr>
    </w:div>
    <w:div w:id="1805154826">
      <w:bodyDiv w:val="1"/>
      <w:marLeft w:val="0"/>
      <w:marRight w:val="0"/>
      <w:marTop w:val="0"/>
      <w:marBottom w:val="0"/>
      <w:divBdr>
        <w:top w:val="none" w:sz="0" w:space="0" w:color="auto"/>
        <w:left w:val="none" w:sz="0" w:space="0" w:color="auto"/>
        <w:bottom w:val="none" w:sz="0" w:space="0" w:color="auto"/>
        <w:right w:val="none" w:sz="0" w:space="0" w:color="auto"/>
      </w:divBdr>
    </w:div>
    <w:div w:id="1813058438">
      <w:bodyDiv w:val="1"/>
      <w:marLeft w:val="0"/>
      <w:marRight w:val="0"/>
      <w:marTop w:val="0"/>
      <w:marBottom w:val="0"/>
      <w:divBdr>
        <w:top w:val="none" w:sz="0" w:space="0" w:color="auto"/>
        <w:left w:val="none" w:sz="0" w:space="0" w:color="auto"/>
        <w:bottom w:val="none" w:sz="0" w:space="0" w:color="auto"/>
        <w:right w:val="none" w:sz="0" w:space="0" w:color="auto"/>
      </w:divBdr>
    </w:div>
    <w:div w:id="1869836570">
      <w:bodyDiv w:val="1"/>
      <w:marLeft w:val="0"/>
      <w:marRight w:val="0"/>
      <w:marTop w:val="0"/>
      <w:marBottom w:val="0"/>
      <w:divBdr>
        <w:top w:val="none" w:sz="0" w:space="0" w:color="auto"/>
        <w:left w:val="none" w:sz="0" w:space="0" w:color="auto"/>
        <w:bottom w:val="none" w:sz="0" w:space="0" w:color="auto"/>
        <w:right w:val="none" w:sz="0" w:space="0" w:color="auto"/>
      </w:divBdr>
      <w:divsChild>
        <w:div w:id="456871594">
          <w:marLeft w:val="0"/>
          <w:marRight w:val="0"/>
          <w:marTop w:val="0"/>
          <w:marBottom w:val="0"/>
          <w:divBdr>
            <w:top w:val="none" w:sz="0" w:space="0" w:color="auto"/>
            <w:left w:val="none" w:sz="0" w:space="0" w:color="auto"/>
            <w:bottom w:val="none" w:sz="0" w:space="0" w:color="auto"/>
            <w:right w:val="none" w:sz="0" w:space="0" w:color="auto"/>
          </w:divBdr>
          <w:divsChild>
            <w:div w:id="807209605">
              <w:marLeft w:val="0"/>
              <w:marRight w:val="0"/>
              <w:marTop w:val="0"/>
              <w:marBottom w:val="0"/>
              <w:divBdr>
                <w:top w:val="none" w:sz="0" w:space="0" w:color="auto"/>
                <w:left w:val="none" w:sz="0" w:space="0" w:color="auto"/>
                <w:bottom w:val="none" w:sz="0" w:space="0" w:color="auto"/>
                <w:right w:val="none" w:sz="0" w:space="0" w:color="auto"/>
              </w:divBdr>
              <w:divsChild>
                <w:div w:id="1847164334">
                  <w:marLeft w:val="0"/>
                  <w:marRight w:val="0"/>
                  <w:marTop w:val="0"/>
                  <w:marBottom w:val="0"/>
                  <w:divBdr>
                    <w:top w:val="none" w:sz="0" w:space="0" w:color="auto"/>
                    <w:left w:val="none" w:sz="0" w:space="0" w:color="auto"/>
                    <w:bottom w:val="none" w:sz="0" w:space="0" w:color="auto"/>
                    <w:right w:val="none" w:sz="0" w:space="0" w:color="auto"/>
                  </w:divBdr>
                  <w:divsChild>
                    <w:div w:id="1697191874">
                      <w:marLeft w:val="0"/>
                      <w:marRight w:val="0"/>
                      <w:marTop w:val="0"/>
                      <w:marBottom w:val="0"/>
                      <w:divBdr>
                        <w:top w:val="none" w:sz="0" w:space="0" w:color="auto"/>
                        <w:left w:val="none" w:sz="0" w:space="0" w:color="auto"/>
                        <w:bottom w:val="none" w:sz="0" w:space="0" w:color="auto"/>
                        <w:right w:val="none" w:sz="0" w:space="0" w:color="auto"/>
                      </w:divBdr>
                      <w:divsChild>
                        <w:div w:id="1062606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1340344">
      <w:bodyDiv w:val="1"/>
      <w:marLeft w:val="0"/>
      <w:marRight w:val="0"/>
      <w:marTop w:val="0"/>
      <w:marBottom w:val="0"/>
      <w:divBdr>
        <w:top w:val="none" w:sz="0" w:space="0" w:color="auto"/>
        <w:left w:val="none" w:sz="0" w:space="0" w:color="auto"/>
        <w:bottom w:val="none" w:sz="0" w:space="0" w:color="auto"/>
        <w:right w:val="none" w:sz="0" w:space="0" w:color="auto"/>
      </w:divBdr>
    </w:div>
    <w:div w:id="1872649196">
      <w:bodyDiv w:val="1"/>
      <w:marLeft w:val="0"/>
      <w:marRight w:val="0"/>
      <w:marTop w:val="0"/>
      <w:marBottom w:val="0"/>
      <w:divBdr>
        <w:top w:val="none" w:sz="0" w:space="0" w:color="auto"/>
        <w:left w:val="none" w:sz="0" w:space="0" w:color="auto"/>
        <w:bottom w:val="none" w:sz="0" w:space="0" w:color="auto"/>
        <w:right w:val="none" w:sz="0" w:space="0" w:color="auto"/>
      </w:divBdr>
    </w:div>
    <w:div w:id="1884367398">
      <w:bodyDiv w:val="1"/>
      <w:marLeft w:val="0"/>
      <w:marRight w:val="0"/>
      <w:marTop w:val="0"/>
      <w:marBottom w:val="0"/>
      <w:divBdr>
        <w:top w:val="none" w:sz="0" w:space="0" w:color="auto"/>
        <w:left w:val="none" w:sz="0" w:space="0" w:color="auto"/>
        <w:bottom w:val="none" w:sz="0" w:space="0" w:color="auto"/>
        <w:right w:val="none" w:sz="0" w:space="0" w:color="auto"/>
      </w:divBdr>
    </w:div>
    <w:div w:id="1891460284">
      <w:bodyDiv w:val="1"/>
      <w:marLeft w:val="0"/>
      <w:marRight w:val="0"/>
      <w:marTop w:val="0"/>
      <w:marBottom w:val="0"/>
      <w:divBdr>
        <w:top w:val="none" w:sz="0" w:space="0" w:color="auto"/>
        <w:left w:val="none" w:sz="0" w:space="0" w:color="auto"/>
        <w:bottom w:val="none" w:sz="0" w:space="0" w:color="auto"/>
        <w:right w:val="none" w:sz="0" w:space="0" w:color="auto"/>
      </w:divBdr>
    </w:div>
    <w:div w:id="1918248284">
      <w:bodyDiv w:val="1"/>
      <w:marLeft w:val="0"/>
      <w:marRight w:val="0"/>
      <w:marTop w:val="0"/>
      <w:marBottom w:val="0"/>
      <w:divBdr>
        <w:top w:val="none" w:sz="0" w:space="0" w:color="auto"/>
        <w:left w:val="none" w:sz="0" w:space="0" w:color="auto"/>
        <w:bottom w:val="none" w:sz="0" w:space="0" w:color="auto"/>
        <w:right w:val="none" w:sz="0" w:space="0" w:color="auto"/>
      </w:divBdr>
      <w:divsChild>
        <w:div w:id="1845365503">
          <w:marLeft w:val="0"/>
          <w:marRight w:val="0"/>
          <w:marTop w:val="0"/>
          <w:marBottom w:val="0"/>
          <w:divBdr>
            <w:top w:val="none" w:sz="0" w:space="0" w:color="auto"/>
            <w:left w:val="none" w:sz="0" w:space="0" w:color="auto"/>
            <w:bottom w:val="none" w:sz="0" w:space="0" w:color="auto"/>
            <w:right w:val="none" w:sz="0" w:space="0" w:color="auto"/>
          </w:divBdr>
          <w:divsChild>
            <w:div w:id="181228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736441">
      <w:bodyDiv w:val="1"/>
      <w:marLeft w:val="0"/>
      <w:marRight w:val="0"/>
      <w:marTop w:val="0"/>
      <w:marBottom w:val="0"/>
      <w:divBdr>
        <w:top w:val="none" w:sz="0" w:space="0" w:color="auto"/>
        <w:left w:val="none" w:sz="0" w:space="0" w:color="auto"/>
        <w:bottom w:val="none" w:sz="0" w:space="0" w:color="auto"/>
        <w:right w:val="none" w:sz="0" w:space="0" w:color="auto"/>
      </w:divBdr>
    </w:div>
    <w:div w:id="2026322772">
      <w:bodyDiv w:val="1"/>
      <w:marLeft w:val="0"/>
      <w:marRight w:val="0"/>
      <w:marTop w:val="0"/>
      <w:marBottom w:val="0"/>
      <w:divBdr>
        <w:top w:val="none" w:sz="0" w:space="0" w:color="auto"/>
        <w:left w:val="none" w:sz="0" w:space="0" w:color="auto"/>
        <w:bottom w:val="none" w:sz="0" w:space="0" w:color="auto"/>
        <w:right w:val="none" w:sz="0" w:space="0" w:color="auto"/>
      </w:divBdr>
    </w:div>
    <w:div w:id="2048866402">
      <w:bodyDiv w:val="1"/>
      <w:marLeft w:val="0"/>
      <w:marRight w:val="0"/>
      <w:marTop w:val="0"/>
      <w:marBottom w:val="0"/>
      <w:divBdr>
        <w:top w:val="none" w:sz="0" w:space="0" w:color="auto"/>
        <w:left w:val="none" w:sz="0" w:space="0" w:color="auto"/>
        <w:bottom w:val="none" w:sz="0" w:space="0" w:color="auto"/>
        <w:right w:val="none" w:sz="0" w:space="0" w:color="auto"/>
      </w:divBdr>
      <w:divsChild>
        <w:div w:id="981038239">
          <w:marLeft w:val="0"/>
          <w:marRight w:val="0"/>
          <w:marTop w:val="0"/>
          <w:marBottom w:val="0"/>
          <w:divBdr>
            <w:top w:val="none" w:sz="0" w:space="0" w:color="auto"/>
            <w:left w:val="none" w:sz="0" w:space="0" w:color="auto"/>
            <w:bottom w:val="none" w:sz="0" w:space="0" w:color="auto"/>
            <w:right w:val="none" w:sz="0" w:space="0" w:color="auto"/>
          </w:divBdr>
          <w:divsChild>
            <w:div w:id="1554610523">
              <w:marLeft w:val="0"/>
              <w:marRight w:val="0"/>
              <w:marTop w:val="15"/>
              <w:marBottom w:val="15"/>
              <w:divBdr>
                <w:top w:val="none" w:sz="0" w:space="0" w:color="auto"/>
                <w:left w:val="none" w:sz="0" w:space="0" w:color="auto"/>
                <w:bottom w:val="none" w:sz="0" w:space="0" w:color="auto"/>
                <w:right w:val="none" w:sz="0" w:space="0" w:color="auto"/>
              </w:divBdr>
            </w:div>
          </w:divsChild>
        </w:div>
      </w:divsChild>
    </w:div>
    <w:div w:id="2061514320">
      <w:bodyDiv w:val="1"/>
      <w:marLeft w:val="0"/>
      <w:marRight w:val="0"/>
      <w:marTop w:val="0"/>
      <w:marBottom w:val="0"/>
      <w:divBdr>
        <w:top w:val="none" w:sz="0" w:space="0" w:color="auto"/>
        <w:left w:val="none" w:sz="0" w:space="0" w:color="auto"/>
        <w:bottom w:val="none" w:sz="0" w:space="0" w:color="auto"/>
        <w:right w:val="none" w:sz="0" w:space="0" w:color="auto"/>
      </w:divBdr>
    </w:div>
    <w:div w:id="2085452070">
      <w:bodyDiv w:val="1"/>
      <w:marLeft w:val="0"/>
      <w:marRight w:val="0"/>
      <w:marTop w:val="0"/>
      <w:marBottom w:val="0"/>
      <w:divBdr>
        <w:top w:val="none" w:sz="0" w:space="0" w:color="auto"/>
        <w:left w:val="none" w:sz="0" w:space="0" w:color="auto"/>
        <w:bottom w:val="none" w:sz="0" w:space="0" w:color="auto"/>
        <w:right w:val="none" w:sz="0" w:space="0" w:color="auto"/>
      </w:divBdr>
    </w:div>
    <w:div w:id="2099906796">
      <w:bodyDiv w:val="1"/>
      <w:marLeft w:val="0"/>
      <w:marRight w:val="0"/>
      <w:marTop w:val="0"/>
      <w:marBottom w:val="0"/>
      <w:divBdr>
        <w:top w:val="none" w:sz="0" w:space="0" w:color="auto"/>
        <w:left w:val="none" w:sz="0" w:space="0" w:color="auto"/>
        <w:bottom w:val="none" w:sz="0" w:space="0" w:color="auto"/>
        <w:right w:val="none" w:sz="0" w:space="0" w:color="auto"/>
      </w:divBdr>
    </w:div>
    <w:div w:id="2139840197">
      <w:bodyDiv w:val="1"/>
      <w:marLeft w:val="0"/>
      <w:marRight w:val="0"/>
      <w:marTop w:val="0"/>
      <w:marBottom w:val="0"/>
      <w:divBdr>
        <w:top w:val="none" w:sz="0" w:space="0" w:color="auto"/>
        <w:left w:val="none" w:sz="0" w:space="0" w:color="auto"/>
        <w:bottom w:val="none" w:sz="0" w:space="0" w:color="auto"/>
        <w:right w:val="none" w:sz="0" w:space="0" w:color="auto"/>
      </w:divBdr>
      <w:divsChild>
        <w:div w:id="394083816">
          <w:marLeft w:val="0"/>
          <w:marRight w:val="0"/>
          <w:marTop w:val="0"/>
          <w:marBottom w:val="0"/>
          <w:divBdr>
            <w:top w:val="none" w:sz="0" w:space="0" w:color="auto"/>
            <w:left w:val="none" w:sz="0" w:space="0" w:color="auto"/>
            <w:bottom w:val="none" w:sz="0" w:space="0" w:color="auto"/>
            <w:right w:val="none" w:sz="0" w:space="0" w:color="auto"/>
          </w:divBdr>
          <w:divsChild>
            <w:div w:id="1896575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bitha.Parker\OneDrive%20-%20Health%20New%20Zealand\RN%20portfolio%20template%202026%20pou.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48E370D8EA14B9CB13BDE147691A2F3"/>
        <w:category>
          <w:name w:val="General"/>
          <w:gallery w:val="placeholder"/>
        </w:category>
        <w:types>
          <w:type w:val="bbPlcHdr"/>
        </w:types>
        <w:behaviors>
          <w:behavior w:val="content"/>
        </w:behaviors>
        <w:guid w:val="{74EA24A2-0AF1-4F6F-ADE0-5230C65922FA}"/>
      </w:docPartPr>
      <w:docPartBody>
        <w:p w:rsidR="005A2648" w:rsidRDefault="00E96236" w:rsidP="00E96236">
          <w:pPr>
            <w:pStyle w:val="748E370D8EA14B9CB13BDE147691A2F310"/>
          </w:pPr>
          <w:r w:rsidRPr="00A1356F">
            <w:rPr>
              <w:rStyle w:val="PlaceholderText"/>
              <w:rFonts w:cs="Poppins"/>
            </w:rPr>
            <w:t>Click or tap here to enter text.</w:t>
          </w:r>
        </w:p>
      </w:docPartBody>
    </w:docPart>
    <w:docPart>
      <w:docPartPr>
        <w:name w:val="A8D9713C13B149188EA9DE16B079522F"/>
        <w:category>
          <w:name w:val="General"/>
          <w:gallery w:val="placeholder"/>
        </w:category>
        <w:types>
          <w:type w:val="bbPlcHdr"/>
        </w:types>
        <w:behaviors>
          <w:behavior w:val="content"/>
        </w:behaviors>
        <w:guid w:val="{4FB2F2B0-0476-47ED-883D-3A4ABE5E0779}"/>
      </w:docPartPr>
      <w:docPartBody>
        <w:p w:rsidR="005A2648" w:rsidRDefault="00E96236" w:rsidP="00E96236">
          <w:pPr>
            <w:pStyle w:val="A8D9713C13B149188EA9DE16B079522F10"/>
          </w:pPr>
          <w:r w:rsidRPr="00A1356F">
            <w:rPr>
              <w:rStyle w:val="PlaceholderText"/>
              <w:rFonts w:cs="Poppins"/>
            </w:rPr>
            <w:t>Click or tap here to enter text.</w:t>
          </w:r>
        </w:p>
      </w:docPartBody>
    </w:docPart>
    <w:docPart>
      <w:docPartPr>
        <w:name w:val="971712E3D7DB4D7E9A6A705647BB0051"/>
        <w:category>
          <w:name w:val="General"/>
          <w:gallery w:val="placeholder"/>
        </w:category>
        <w:types>
          <w:type w:val="bbPlcHdr"/>
        </w:types>
        <w:behaviors>
          <w:behavior w:val="content"/>
        </w:behaviors>
        <w:guid w:val="{ED53E116-16DA-44AE-B261-174D8041E585}"/>
      </w:docPartPr>
      <w:docPartBody>
        <w:p w:rsidR="005A2648" w:rsidRDefault="00E96236" w:rsidP="00E96236">
          <w:pPr>
            <w:pStyle w:val="971712E3D7DB4D7E9A6A705647BB005110"/>
          </w:pPr>
          <w:r w:rsidRPr="00A1356F">
            <w:rPr>
              <w:rStyle w:val="PlaceholderText"/>
              <w:rFonts w:cs="Poppins"/>
            </w:rPr>
            <w:t>Click or tap here to enter text.</w:t>
          </w:r>
        </w:p>
      </w:docPartBody>
    </w:docPart>
    <w:docPart>
      <w:docPartPr>
        <w:name w:val="ED18E1CF7BEC4CBA8732BB8A758767CB"/>
        <w:category>
          <w:name w:val="General"/>
          <w:gallery w:val="placeholder"/>
        </w:category>
        <w:types>
          <w:type w:val="bbPlcHdr"/>
        </w:types>
        <w:behaviors>
          <w:behavior w:val="content"/>
        </w:behaviors>
        <w:guid w:val="{D1054A4E-D835-4960-B2CB-2BFD6B777E77}"/>
      </w:docPartPr>
      <w:docPartBody>
        <w:p w:rsidR="005A2648" w:rsidRDefault="00E96236" w:rsidP="00E96236">
          <w:pPr>
            <w:pStyle w:val="ED18E1CF7BEC4CBA8732BB8A758767CB10"/>
          </w:pPr>
          <w:r w:rsidRPr="00A1356F">
            <w:rPr>
              <w:rStyle w:val="PlaceholderText"/>
              <w:rFonts w:cs="Poppins"/>
            </w:rPr>
            <w:t>Click or tap here to enter text.</w:t>
          </w:r>
        </w:p>
      </w:docPartBody>
    </w:docPart>
    <w:docPart>
      <w:docPartPr>
        <w:name w:val="B0A711EC07594ECE8F7673F844387E07"/>
        <w:category>
          <w:name w:val="General"/>
          <w:gallery w:val="placeholder"/>
        </w:category>
        <w:types>
          <w:type w:val="bbPlcHdr"/>
        </w:types>
        <w:behaviors>
          <w:behavior w:val="content"/>
        </w:behaviors>
        <w:guid w:val="{1F93E28D-94FC-445E-BC2B-EA22DDF3603D}"/>
      </w:docPartPr>
      <w:docPartBody>
        <w:p w:rsidR="005A2648" w:rsidRDefault="00E96236" w:rsidP="00E96236">
          <w:pPr>
            <w:pStyle w:val="B0A711EC07594ECE8F7673F844387E0710"/>
          </w:pPr>
          <w:r w:rsidRPr="00A1356F">
            <w:rPr>
              <w:rStyle w:val="PlaceholderText"/>
              <w:rFonts w:cs="Poppins"/>
            </w:rPr>
            <w:t>Click or tap here to enter text.</w:t>
          </w:r>
        </w:p>
      </w:docPartBody>
    </w:docPart>
    <w:docPart>
      <w:docPartPr>
        <w:name w:val="8BAEA747299C4BF58C9802EC3204C054"/>
        <w:category>
          <w:name w:val="General"/>
          <w:gallery w:val="placeholder"/>
        </w:category>
        <w:types>
          <w:type w:val="bbPlcHdr"/>
        </w:types>
        <w:behaviors>
          <w:behavior w:val="content"/>
        </w:behaviors>
        <w:guid w:val="{C45E737C-D53D-42A7-8E21-04D178C0E9BD}"/>
      </w:docPartPr>
      <w:docPartBody>
        <w:p w:rsidR="005A2648" w:rsidRDefault="00E96236" w:rsidP="00E96236">
          <w:pPr>
            <w:pStyle w:val="8BAEA747299C4BF58C9802EC3204C05410"/>
          </w:pPr>
          <w:r w:rsidRPr="00A1356F">
            <w:rPr>
              <w:rStyle w:val="PlaceholderText"/>
              <w:rFonts w:cs="Poppins"/>
            </w:rPr>
            <w:t>Click or tap here to enter text.</w:t>
          </w:r>
        </w:p>
      </w:docPartBody>
    </w:docPart>
    <w:docPart>
      <w:docPartPr>
        <w:name w:val="69AE737872C3453695954B3B55B3CF23"/>
        <w:category>
          <w:name w:val="General"/>
          <w:gallery w:val="placeholder"/>
        </w:category>
        <w:types>
          <w:type w:val="bbPlcHdr"/>
        </w:types>
        <w:behaviors>
          <w:behavior w:val="content"/>
        </w:behaviors>
        <w:guid w:val="{8D208400-A2FC-442C-8B55-EF501EC01461}"/>
      </w:docPartPr>
      <w:docPartBody>
        <w:p w:rsidR="00041DE4" w:rsidRDefault="00E73EFA" w:rsidP="00E73EFA">
          <w:pPr>
            <w:pStyle w:val="69AE737872C3453695954B3B55B3CF23"/>
          </w:pPr>
          <w:r w:rsidRPr="00380D3C">
            <w:rPr>
              <w:rStyle w:val="PlaceholderText"/>
              <w:rFonts w:cs="Poppins"/>
              <w:vanish/>
            </w:rPr>
            <w:t xml:space="preserve">Click or tap here to enter </w:t>
          </w:r>
          <w:r w:rsidRPr="009D15E7">
            <w:rPr>
              <w:rStyle w:val="PlaceholderText"/>
              <w:rFonts w:cs="Poppins"/>
            </w:rPr>
            <w:t>text</w:t>
          </w:r>
          <w:r w:rsidRPr="00380D3C">
            <w:rPr>
              <w:rStyle w:val="PlaceholderText"/>
              <w:rFonts w:cs="Poppins"/>
              <w:vanish/>
            </w:rPr>
            <w:t>.</w:t>
          </w:r>
        </w:p>
      </w:docPartBody>
    </w:docPart>
    <w:docPart>
      <w:docPartPr>
        <w:name w:val="E2EF1761F782473580A74A0852EE05CC"/>
        <w:category>
          <w:name w:val="General"/>
          <w:gallery w:val="placeholder"/>
        </w:category>
        <w:types>
          <w:type w:val="bbPlcHdr"/>
        </w:types>
        <w:behaviors>
          <w:behavior w:val="content"/>
        </w:behaviors>
        <w:guid w:val="{81919DBB-CC66-42DB-A96C-E0DBB66A11C2}"/>
      </w:docPartPr>
      <w:docPartBody>
        <w:p w:rsidR="00041DE4" w:rsidRDefault="00E73EFA" w:rsidP="00E73EFA">
          <w:pPr>
            <w:pStyle w:val="E2EF1761F782473580A74A0852EE05CC"/>
          </w:pPr>
          <w:r w:rsidRPr="001C6992">
            <w:rPr>
              <w:rStyle w:val="FieldChar"/>
              <w:szCs w:val="18"/>
            </w:rPr>
            <w:t>Enter last name.</w:t>
          </w:r>
        </w:p>
      </w:docPartBody>
    </w:docPart>
    <w:docPart>
      <w:docPartPr>
        <w:name w:val="5522A2874494474FAF8F93D24DC99977"/>
        <w:category>
          <w:name w:val="General"/>
          <w:gallery w:val="placeholder"/>
        </w:category>
        <w:types>
          <w:type w:val="bbPlcHdr"/>
        </w:types>
        <w:behaviors>
          <w:behavior w:val="content"/>
        </w:behaviors>
        <w:guid w:val="{E960B9EB-BF18-46C2-B01C-974EEEC1FDED}"/>
      </w:docPartPr>
      <w:docPartBody>
        <w:p w:rsidR="00041DE4" w:rsidRDefault="00E73EFA" w:rsidP="00E73EFA">
          <w:pPr>
            <w:pStyle w:val="5522A2874494474FAF8F93D24DC99977"/>
          </w:pPr>
          <w:r w:rsidRPr="001C6992">
            <w:rPr>
              <w:rStyle w:val="FieldChar"/>
              <w:szCs w:val="22"/>
            </w:rPr>
            <w:t>Enter your email address.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Poppins">
    <w:panose1 w:val="00000500000000000000"/>
    <w:charset w:val="00"/>
    <w:family w:val="auto"/>
    <w:pitch w:val="variable"/>
    <w:sig w:usb0="00008007" w:usb1="00000000" w:usb2="00000000" w:usb3="00000000" w:csb0="00000093"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648"/>
    <w:rsid w:val="00041DE4"/>
    <w:rsid w:val="005A2648"/>
    <w:rsid w:val="00AF3AD2"/>
    <w:rsid w:val="00BD0E9D"/>
    <w:rsid w:val="00CE6F7A"/>
    <w:rsid w:val="00E73EFA"/>
    <w:rsid w:val="00E96236"/>
    <w:rsid w:val="00ED1126"/>
    <w:rsid w:val="00F016A1"/>
    <w:rsid w:val="00F442B4"/>
    <w:rsid w:val="00F53A8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NZ" w:eastAsia="en-N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73EFA"/>
    <w:rPr>
      <w:color w:val="666666"/>
    </w:rPr>
  </w:style>
  <w:style w:type="paragraph" w:customStyle="1" w:styleId="Field">
    <w:name w:val="Field"/>
    <w:basedOn w:val="Normal"/>
    <w:link w:val="FieldChar"/>
    <w:autoRedefine/>
    <w:qFormat/>
    <w:rsid w:val="00E73EFA"/>
    <w:pPr>
      <w:spacing w:after="0" w:line="240" w:lineRule="auto"/>
    </w:pPr>
    <w:rPr>
      <w:rFonts w:ascii="Poppins" w:eastAsiaTheme="minorHAnsi" w:hAnsi="Poppins" w:cs="Poppins"/>
      <w:color w:val="002060"/>
      <w:sz w:val="18"/>
      <w:lang w:eastAsia="en-US"/>
    </w:rPr>
  </w:style>
  <w:style w:type="character" w:customStyle="1" w:styleId="FieldChar">
    <w:name w:val="Field Char"/>
    <w:basedOn w:val="DefaultParagraphFont"/>
    <w:link w:val="Field"/>
    <w:rsid w:val="00E73EFA"/>
    <w:rPr>
      <w:rFonts w:ascii="Poppins" w:eastAsiaTheme="minorHAnsi" w:hAnsi="Poppins" w:cs="Poppins"/>
      <w:color w:val="002060"/>
      <w:sz w:val="18"/>
      <w:lang w:eastAsia="en-US"/>
    </w:rPr>
  </w:style>
  <w:style w:type="paragraph" w:customStyle="1" w:styleId="748E370D8EA14B9CB13BDE147691A2F310">
    <w:name w:val="748E370D8EA14B9CB13BDE147691A2F310"/>
    <w:rsid w:val="00E96236"/>
    <w:rPr>
      <w:rFonts w:ascii="Poppins" w:eastAsiaTheme="minorHAnsi" w:hAnsi="Poppins"/>
      <w:sz w:val="20"/>
      <w:lang w:eastAsia="en-US"/>
    </w:rPr>
  </w:style>
  <w:style w:type="paragraph" w:customStyle="1" w:styleId="A8D9713C13B149188EA9DE16B079522F10">
    <w:name w:val="A8D9713C13B149188EA9DE16B079522F10"/>
    <w:rsid w:val="00E96236"/>
    <w:rPr>
      <w:rFonts w:ascii="Poppins" w:eastAsiaTheme="minorHAnsi" w:hAnsi="Poppins"/>
      <w:sz w:val="20"/>
      <w:lang w:eastAsia="en-US"/>
    </w:rPr>
  </w:style>
  <w:style w:type="paragraph" w:customStyle="1" w:styleId="971712E3D7DB4D7E9A6A705647BB005110">
    <w:name w:val="971712E3D7DB4D7E9A6A705647BB005110"/>
    <w:rsid w:val="00E96236"/>
    <w:rPr>
      <w:rFonts w:ascii="Poppins" w:eastAsiaTheme="minorHAnsi" w:hAnsi="Poppins"/>
      <w:sz w:val="20"/>
      <w:lang w:eastAsia="en-US"/>
    </w:rPr>
  </w:style>
  <w:style w:type="paragraph" w:customStyle="1" w:styleId="ED18E1CF7BEC4CBA8732BB8A758767CB10">
    <w:name w:val="ED18E1CF7BEC4CBA8732BB8A758767CB10"/>
    <w:rsid w:val="00E96236"/>
    <w:rPr>
      <w:rFonts w:ascii="Poppins" w:eastAsiaTheme="minorHAnsi" w:hAnsi="Poppins"/>
      <w:sz w:val="20"/>
      <w:lang w:eastAsia="en-US"/>
    </w:rPr>
  </w:style>
  <w:style w:type="paragraph" w:customStyle="1" w:styleId="B0A711EC07594ECE8F7673F844387E0710">
    <w:name w:val="B0A711EC07594ECE8F7673F844387E0710"/>
    <w:rsid w:val="00E96236"/>
    <w:rPr>
      <w:rFonts w:ascii="Poppins" w:eastAsiaTheme="minorHAnsi" w:hAnsi="Poppins"/>
      <w:sz w:val="20"/>
      <w:lang w:eastAsia="en-US"/>
    </w:rPr>
  </w:style>
  <w:style w:type="paragraph" w:customStyle="1" w:styleId="8BAEA747299C4BF58C9802EC3204C05410">
    <w:name w:val="8BAEA747299C4BF58C9802EC3204C05410"/>
    <w:rsid w:val="00E96236"/>
    <w:rPr>
      <w:rFonts w:ascii="Poppins" w:eastAsiaTheme="minorHAnsi" w:hAnsi="Poppins"/>
      <w:sz w:val="20"/>
      <w:lang w:eastAsia="en-US"/>
    </w:rPr>
  </w:style>
  <w:style w:type="paragraph" w:customStyle="1" w:styleId="69AE737872C3453695954B3B55B3CF23">
    <w:name w:val="69AE737872C3453695954B3B55B3CF23"/>
    <w:rsid w:val="00E73EFA"/>
  </w:style>
  <w:style w:type="paragraph" w:customStyle="1" w:styleId="E2EF1761F782473580A74A0852EE05CC">
    <w:name w:val="E2EF1761F782473580A74A0852EE05CC"/>
    <w:rsid w:val="00E73EFA"/>
  </w:style>
  <w:style w:type="paragraph" w:customStyle="1" w:styleId="5522A2874494474FAF8F93D24DC99977">
    <w:name w:val="5522A2874494474FAF8F93D24DC99977"/>
    <w:rsid w:val="00E73EF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601877-7AAA-4E9D-BB23-E8CEF85A1A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RN portfolio template 2026 pou</Template>
  <TotalTime>26</TotalTime>
  <Pages>6</Pages>
  <Words>2887</Words>
  <Characters>18713</Characters>
  <Application>Microsoft Office Word</Application>
  <DocSecurity>0</DocSecurity>
  <Lines>550</Lines>
  <Paragraphs>257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Tabitha Parker</dc:creator>
  <cp:keywords/>
  <dc:description/>
  <cp:lastModifiedBy>Tabitha Parker</cp:lastModifiedBy>
  <cp:revision>29</cp:revision>
  <dcterms:created xsi:type="dcterms:W3CDTF">2025-11-13T02:40:00Z</dcterms:created>
  <dcterms:modified xsi:type="dcterms:W3CDTF">2025-11-14T02:11:00Z</dcterms:modified>
</cp:coreProperties>
</file>